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CE" w:rsidRPr="00D5111E" w:rsidRDefault="00AF4DCE" w:rsidP="00F81AE9">
      <w:pPr>
        <w:tabs>
          <w:tab w:val="left" w:pos="709"/>
        </w:tabs>
        <w:jc w:val="right"/>
        <w:rPr>
          <w:rFonts w:ascii="Times New Roman" w:hAnsi="Times New Roman"/>
          <w:sz w:val="24"/>
          <w:szCs w:val="24"/>
        </w:rPr>
      </w:pPr>
      <w:r w:rsidRPr="00D5111E">
        <w:rPr>
          <w:rFonts w:ascii="Times New Roman" w:hAnsi="Times New Roman"/>
          <w:sz w:val="24"/>
          <w:szCs w:val="24"/>
        </w:rPr>
        <w:t>проект</w:t>
      </w:r>
    </w:p>
    <w:p w:rsidR="00AF4DCE" w:rsidRDefault="00AF4DCE" w:rsidP="006B0F2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61.5pt;height:70.5pt;visibility:visible">
            <v:imagedata r:id="rId5" o:title="" gain="79922f" blacklevel="1966f"/>
          </v:shape>
        </w:pict>
      </w:r>
    </w:p>
    <w:p w:rsidR="00AF4DCE" w:rsidRPr="0047296A" w:rsidRDefault="00AF4DCE" w:rsidP="006B0F2F">
      <w:pPr>
        <w:spacing w:after="0" w:line="240" w:lineRule="auto"/>
        <w:jc w:val="center"/>
        <w:rPr>
          <w:rFonts w:ascii="Times New Roman" w:hAnsi="Times New Roman"/>
          <w:b/>
          <w:sz w:val="32"/>
          <w:szCs w:val="32"/>
        </w:rPr>
      </w:pPr>
      <w:r w:rsidRPr="0047296A">
        <w:rPr>
          <w:rFonts w:ascii="Times New Roman" w:hAnsi="Times New Roman"/>
          <w:b/>
          <w:sz w:val="32"/>
          <w:szCs w:val="32"/>
        </w:rPr>
        <w:t>РУБЦОВСКИЙ ГОРОДСКОЙ СОВЕТ ДЕПУТАТОВ</w:t>
      </w:r>
    </w:p>
    <w:p w:rsidR="00AF4DCE" w:rsidRDefault="00AF4DCE" w:rsidP="006B0F2F">
      <w:pPr>
        <w:spacing w:after="0" w:line="240" w:lineRule="auto"/>
        <w:jc w:val="center"/>
        <w:rPr>
          <w:rFonts w:ascii="Times New Roman" w:hAnsi="Times New Roman"/>
          <w:b/>
          <w:sz w:val="32"/>
          <w:szCs w:val="32"/>
        </w:rPr>
      </w:pPr>
      <w:r w:rsidRPr="0047296A">
        <w:rPr>
          <w:rFonts w:ascii="Times New Roman" w:hAnsi="Times New Roman"/>
          <w:b/>
          <w:sz w:val="32"/>
          <w:szCs w:val="32"/>
        </w:rPr>
        <w:t>АЛТАЙСКОГО КРАЯ</w:t>
      </w:r>
    </w:p>
    <w:p w:rsidR="00AF4DCE" w:rsidRDefault="00AF4DCE" w:rsidP="00FF4D91">
      <w:pPr>
        <w:spacing w:before="240" w:after="240" w:line="240" w:lineRule="auto"/>
        <w:jc w:val="center"/>
        <w:rPr>
          <w:rFonts w:ascii="Times New Roman" w:hAnsi="Times New Roman"/>
          <w:b/>
          <w:sz w:val="48"/>
          <w:szCs w:val="48"/>
        </w:rPr>
      </w:pPr>
      <w:r w:rsidRPr="0047296A">
        <w:rPr>
          <w:rFonts w:ascii="Times New Roman" w:hAnsi="Times New Roman"/>
          <w:b/>
          <w:sz w:val="48"/>
          <w:szCs w:val="48"/>
        </w:rPr>
        <w:t>Р Е Ш Е Н И Е</w:t>
      </w:r>
    </w:p>
    <w:p w:rsidR="00AF4DCE" w:rsidRPr="0047296A" w:rsidRDefault="00AF4DCE" w:rsidP="00FF4D91">
      <w:pPr>
        <w:spacing w:before="240" w:after="240" w:line="240" w:lineRule="auto"/>
        <w:jc w:val="center"/>
        <w:rPr>
          <w:rFonts w:ascii="Times New Roman" w:hAnsi="Times New Roman"/>
          <w:b/>
          <w:sz w:val="48"/>
          <w:szCs w:val="48"/>
        </w:rPr>
      </w:pPr>
    </w:p>
    <w:p w:rsidR="00AF4DCE" w:rsidRPr="0047296A" w:rsidRDefault="00AF4DCE" w:rsidP="006B0F2F">
      <w:pPr>
        <w:spacing w:after="0" w:line="240" w:lineRule="auto"/>
        <w:jc w:val="both"/>
        <w:rPr>
          <w:rFonts w:ascii="Times New Roman" w:hAnsi="Times New Roman"/>
          <w:b/>
          <w:sz w:val="28"/>
          <w:szCs w:val="28"/>
          <w:u w:val="single"/>
        </w:rPr>
      </w:pPr>
      <w:r w:rsidRPr="0047296A">
        <w:rPr>
          <w:rFonts w:ascii="Times New Roman" w:hAnsi="Times New Roman"/>
          <w:b/>
          <w:sz w:val="28"/>
          <w:szCs w:val="28"/>
          <w:u w:val="single"/>
        </w:rPr>
        <w:t>_____________201</w:t>
      </w:r>
      <w:r>
        <w:rPr>
          <w:rFonts w:ascii="Times New Roman" w:hAnsi="Times New Roman"/>
          <w:b/>
          <w:sz w:val="28"/>
          <w:szCs w:val="28"/>
          <w:u w:val="single"/>
        </w:rPr>
        <w:t>8</w:t>
      </w:r>
      <w:r w:rsidRPr="0047296A">
        <w:rPr>
          <w:rFonts w:ascii="Times New Roman" w:hAnsi="Times New Roman"/>
          <w:b/>
          <w:sz w:val="28"/>
          <w:szCs w:val="28"/>
          <w:u w:val="single"/>
        </w:rPr>
        <w:t>_г.  №_______</w:t>
      </w:r>
    </w:p>
    <w:p w:rsidR="00AF4DCE" w:rsidRPr="0047296A" w:rsidRDefault="00AF4DCE" w:rsidP="006B0F2F">
      <w:pPr>
        <w:spacing w:after="0" w:line="240" w:lineRule="auto"/>
        <w:jc w:val="both"/>
        <w:rPr>
          <w:rFonts w:ascii="Times New Roman" w:hAnsi="Times New Roman"/>
          <w:b/>
        </w:rPr>
      </w:pPr>
      <w:r w:rsidRPr="0047296A">
        <w:rPr>
          <w:rFonts w:ascii="Times New Roman" w:hAnsi="Times New Roman"/>
          <w:sz w:val="26"/>
          <w:szCs w:val="26"/>
        </w:rPr>
        <w:t xml:space="preserve">           </w:t>
      </w:r>
      <w:r>
        <w:rPr>
          <w:rFonts w:ascii="Times New Roman" w:hAnsi="Times New Roman"/>
          <w:sz w:val="26"/>
          <w:szCs w:val="26"/>
        </w:rPr>
        <w:t xml:space="preserve">                 </w:t>
      </w:r>
      <w:r w:rsidRPr="0047296A">
        <w:rPr>
          <w:rFonts w:ascii="Times New Roman" w:hAnsi="Times New Roman"/>
          <w:b/>
        </w:rPr>
        <w:t>г. Рубцовск</w:t>
      </w:r>
    </w:p>
    <w:tbl>
      <w:tblPr>
        <w:tblpPr w:leftFromText="180" w:rightFromText="180" w:vertAnchor="text" w:horzAnchor="margin" w:tblpY="443"/>
        <w:tblW w:w="0" w:type="auto"/>
        <w:tblLook w:val="01E0"/>
      </w:tblPr>
      <w:tblGrid>
        <w:gridCol w:w="5323"/>
      </w:tblGrid>
      <w:tr w:rsidR="00AF4DCE" w:rsidRPr="00C902D3" w:rsidTr="00D5111E">
        <w:trPr>
          <w:trHeight w:val="694"/>
        </w:trPr>
        <w:tc>
          <w:tcPr>
            <w:tcW w:w="5323" w:type="dxa"/>
          </w:tcPr>
          <w:p w:rsidR="00AF4DCE" w:rsidRPr="00C902D3" w:rsidRDefault="00AF4DCE" w:rsidP="00FD1764">
            <w:pPr>
              <w:tabs>
                <w:tab w:val="left" w:pos="756"/>
              </w:tabs>
              <w:spacing w:after="0" w:line="240" w:lineRule="auto"/>
              <w:jc w:val="both"/>
              <w:rPr>
                <w:rFonts w:ascii="Times New Roman" w:hAnsi="Times New Roman"/>
                <w:sz w:val="28"/>
                <w:szCs w:val="28"/>
              </w:rPr>
            </w:pPr>
            <w:r w:rsidRPr="00C902D3">
              <w:rPr>
                <w:rFonts w:ascii="Times New Roman" w:hAnsi="Times New Roman"/>
                <w:sz w:val="28"/>
                <w:szCs w:val="28"/>
              </w:rPr>
              <w:t xml:space="preserve">О внесении изменений в решение Рубцовского городского Совета депутатов Алтайского края от 28.01.2016 № 633       «О принятии положения о порядке осуществления муниципального земельного контроля на территории муниципального образования город Рубцовск Алтайского края» (в ред. </w:t>
            </w:r>
            <w:r>
              <w:rPr>
                <w:rFonts w:ascii="Times New Roman" w:hAnsi="Times New Roman"/>
                <w:sz w:val="28"/>
                <w:szCs w:val="28"/>
              </w:rPr>
              <w:t xml:space="preserve">решения </w:t>
            </w:r>
            <w:r w:rsidRPr="00C902D3">
              <w:rPr>
                <w:rFonts w:ascii="Times New Roman" w:hAnsi="Times New Roman"/>
                <w:sz w:val="28"/>
                <w:szCs w:val="28"/>
              </w:rPr>
              <w:t>от 15.12.2016 № 803)</w:t>
            </w:r>
          </w:p>
          <w:p w:rsidR="00AF4DCE" w:rsidRPr="00C902D3" w:rsidRDefault="00AF4DCE" w:rsidP="000B5C54">
            <w:pPr>
              <w:spacing w:after="0" w:line="240" w:lineRule="auto"/>
              <w:jc w:val="both"/>
              <w:rPr>
                <w:b/>
                <w:bCs/>
                <w:sz w:val="28"/>
                <w:szCs w:val="28"/>
              </w:rPr>
            </w:pPr>
          </w:p>
        </w:tc>
      </w:tr>
    </w:tbl>
    <w:p w:rsidR="00AF4DCE" w:rsidRDefault="00AF4DCE" w:rsidP="006B0F2F">
      <w:pPr>
        <w:jc w:val="both"/>
        <w:rPr>
          <w:sz w:val="24"/>
          <w:szCs w:val="24"/>
        </w:rPr>
      </w:pPr>
    </w:p>
    <w:p w:rsidR="00AF4DCE" w:rsidRPr="0047296A" w:rsidRDefault="00AF4DCE" w:rsidP="006B0F2F">
      <w:pPr>
        <w:spacing w:after="0" w:line="240" w:lineRule="auto"/>
        <w:jc w:val="both"/>
        <w:rPr>
          <w:rFonts w:ascii="Times New Roman" w:hAnsi="Times New Roman"/>
          <w:sz w:val="28"/>
          <w:szCs w:val="28"/>
        </w:rPr>
      </w:pPr>
    </w:p>
    <w:p w:rsidR="00AF4DCE" w:rsidRDefault="00AF4DCE" w:rsidP="006B0F2F">
      <w:pPr>
        <w:spacing w:after="0" w:line="240" w:lineRule="auto"/>
        <w:jc w:val="both"/>
        <w:rPr>
          <w:rFonts w:ascii="Times New Roman" w:hAnsi="Times New Roman"/>
          <w:sz w:val="28"/>
          <w:szCs w:val="28"/>
        </w:rPr>
      </w:pPr>
    </w:p>
    <w:p w:rsidR="00AF4DCE" w:rsidRDefault="00AF4DCE" w:rsidP="006B0F2F">
      <w:pPr>
        <w:spacing w:after="0" w:line="240" w:lineRule="auto"/>
        <w:jc w:val="both"/>
        <w:rPr>
          <w:rFonts w:ascii="Times New Roman" w:hAnsi="Times New Roman"/>
          <w:sz w:val="28"/>
          <w:szCs w:val="28"/>
        </w:rPr>
      </w:pPr>
    </w:p>
    <w:p w:rsidR="00AF4DCE" w:rsidRDefault="00AF4DCE" w:rsidP="006B0F2F">
      <w:pPr>
        <w:spacing w:after="0" w:line="240" w:lineRule="auto"/>
        <w:jc w:val="both"/>
        <w:rPr>
          <w:rFonts w:ascii="Times New Roman" w:hAnsi="Times New Roman"/>
          <w:sz w:val="28"/>
          <w:szCs w:val="28"/>
        </w:rPr>
      </w:pPr>
    </w:p>
    <w:p w:rsidR="00AF4DCE" w:rsidRDefault="00AF4DCE" w:rsidP="006B0F2F">
      <w:pPr>
        <w:spacing w:after="0" w:line="240" w:lineRule="auto"/>
        <w:jc w:val="both"/>
        <w:rPr>
          <w:rFonts w:ascii="Times New Roman" w:hAnsi="Times New Roman"/>
          <w:sz w:val="28"/>
          <w:szCs w:val="28"/>
        </w:rPr>
      </w:pPr>
    </w:p>
    <w:p w:rsidR="00AF4DCE" w:rsidRDefault="00AF4DCE" w:rsidP="006B0F2F">
      <w:pPr>
        <w:spacing w:after="0" w:line="240" w:lineRule="auto"/>
        <w:jc w:val="both"/>
        <w:rPr>
          <w:rFonts w:ascii="Times New Roman" w:hAnsi="Times New Roman"/>
          <w:sz w:val="28"/>
          <w:szCs w:val="28"/>
        </w:rPr>
      </w:pPr>
    </w:p>
    <w:p w:rsidR="00AF4DCE" w:rsidRDefault="00AF4DCE" w:rsidP="006B0F2F">
      <w:pPr>
        <w:spacing w:after="0" w:line="240" w:lineRule="auto"/>
        <w:jc w:val="both"/>
        <w:rPr>
          <w:rFonts w:ascii="Times New Roman" w:hAnsi="Times New Roman"/>
          <w:sz w:val="28"/>
          <w:szCs w:val="28"/>
        </w:rPr>
      </w:pPr>
    </w:p>
    <w:p w:rsidR="00AF4DCE" w:rsidRDefault="00AF4DCE" w:rsidP="006B0F2F">
      <w:pPr>
        <w:spacing w:after="0" w:line="240" w:lineRule="auto"/>
        <w:jc w:val="both"/>
        <w:rPr>
          <w:rFonts w:ascii="Times New Roman" w:hAnsi="Times New Roman"/>
          <w:sz w:val="28"/>
          <w:szCs w:val="28"/>
        </w:rPr>
      </w:pPr>
    </w:p>
    <w:p w:rsidR="00AF4DCE" w:rsidRDefault="00AF4DCE" w:rsidP="006B0F2F">
      <w:pPr>
        <w:spacing w:after="0" w:line="240" w:lineRule="auto"/>
        <w:jc w:val="both"/>
        <w:rPr>
          <w:rFonts w:ascii="Times New Roman" w:hAnsi="Times New Roman"/>
          <w:sz w:val="28"/>
          <w:szCs w:val="28"/>
        </w:rPr>
      </w:pPr>
    </w:p>
    <w:p w:rsidR="00AF4DCE" w:rsidRDefault="00AF4DCE" w:rsidP="003E690C">
      <w:pPr>
        <w:spacing w:after="0" w:line="240" w:lineRule="auto"/>
        <w:ind w:firstLine="709"/>
        <w:jc w:val="both"/>
        <w:rPr>
          <w:rFonts w:ascii="Times New Roman" w:hAnsi="Times New Roman"/>
          <w:sz w:val="28"/>
          <w:szCs w:val="28"/>
        </w:rPr>
      </w:pPr>
    </w:p>
    <w:p w:rsidR="00AF4DCE" w:rsidRDefault="00AF4DCE" w:rsidP="003E690C">
      <w:pPr>
        <w:spacing w:after="0" w:line="240" w:lineRule="auto"/>
        <w:ind w:firstLine="709"/>
        <w:jc w:val="both"/>
        <w:rPr>
          <w:rFonts w:ascii="Times New Roman" w:hAnsi="Times New Roman"/>
          <w:sz w:val="28"/>
          <w:szCs w:val="28"/>
        </w:rPr>
      </w:pPr>
    </w:p>
    <w:p w:rsidR="00AF4DCE" w:rsidRDefault="00AF4DCE" w:rsidP="000F23D1">
      <w:pPr>
        <w:pStyle w:val="ConsPlusNormal"/>
        <w:ind w:firstLine="540"/>
        <w:jc w:val="both"/>
        <w:rPr>
          <w:rFonts w:ascii="Times New Roman" w:hAnsi="Times New Roman" w:cs="Times New Roman"/>
          <w:sz w:val="28"/>
          <w:szCs w:val="28"/>
        </w:rPr>
      </w:pPr>
    </w:p>
    <w:p w:rsidR="00AF4DCE" w:rsidRPr="009B04AB" w:rsidRDefault="00AF4DCE" w:rsidP="00766803">
      <w:pPr>
        <w:spacing w:line="240" w:lineRule="auto"/>
        <w:ind w:firstLine="708"/>
        <w:jc w:val="both"/>
        <w:rPr>
          <w:rFonts w:ascii="Times New Roman" w:hAnsi="Times New Roman"/>
          <w:sz w:val="28"/>
          <w:szCs w:val="28"/>
        </w:rPr>
      </w:pPr>
      <w:r w:rsidRPr="002B5F32">
        <w:rPr>
          <w:rFonts w:ascii="Times New Roman" w:hAnsi="Times New Roman"/>
          <w:sz w:val="28"/>
          <w:szCs w:val="28"/>
        </w:rPr>
        <w:t xml:space="preserve">  </w:t>
      </w:r>
      <w:r w:rsidRPr="003E4A6E">
        <w:rPr>
          <w:rFonts w:ascii="Times New Roman" w:hAnsi="Times New Roman"/>
          <w:sz w:val="28"/>
          <w:szCs w:val="28"/>
        </w:rPr>
        <w:t xml:space="preserve">В соответствии со ст.72 Земельного кодекса РФ от 25.10.2001 № 136-ФЗ, Федеральным </w:t>
      </w:r>
      <w:hyperlink r:id="rId6" w:history="1">
        <w:r w:rsidRPr="003E4A6E">
          <w:rPr>
            <w:rFonts w:ascii="Times New Roman" w:hAnsi="Times New Roman"/>
            <w:sz w:val="28"/>
            <w:szCs w:val="28"/>
          </w:rPr>
          <w:t>законом</w:t>
        </w:r>
      </w:hyperlink>
      <w:r w:rsidRPr="003E4A6E">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7" w:history="1">
        <w:r w:rsidRPr="003E4A6E">
          <w:rPr>
            <w:rFonts w:ascii="Times New Roman" w:hAnsi="Times New Roman"/>
            <w:sz w:val="28"/>
            <w:szCs w:val="28"/>
          </w:rPr>
          <w:t>законом</w:t>
        </w:r>
      </w:hyperlink>
      <w:r w:rsidRPr="003E4A6E">
        <w:rPr>
          <w:rFonts w:ascii="Times New Roman"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w:t>
      </w:r>
      <w:r w:rsidRPr="003E4A6E">
        <w:rPr>
          <w:rFonts w:ascii="Times New Roman" w:hAnsi="Times New Roman"/>
          <w:sz w:val="28"/>
          <w:szCs w:val="28"/>
        </w:rPr>
        <w:t xml:space="preserve"> пунктами 3.2., 3.8., 4.1., 4.2. Постановления </w:t>
      </w:r>
      <w:r>
        <w:rPr>
          <w:rFonts w:ascii="Times New Roman" w:hAnsi="Times New Roman"/>
          <w:sz w:val="28"/>
          <w:szCs w:val="28"/>
        </w:rPr>
        <w:t xml:space="preserve">Администрации </w:t>
      </w:r>
      <w:r w:rsidRPr="003E4A6E">
        <w:rPr>
          <w:rFonts w:ascii="Times New Roman" w:hAnsi="Times New Roman"/>
          <w:sz w:val="28"/>
          <w:szCs w:val="28"/>
        </w:rPr>
        <w:t xml:space="preserve"> Алтайского края от 02.09.2015 № 349 «Об утверждении порядка осуществления муниципального земельного</w:t>
      </w:r>
      <w:r>
        <w:rPr>
          <w:rFonts w:ascii="Times New Roman" w:hAnsi="Times New Roman"/>
          <w:sz w:val="28"/>
          <w:szCs w:val="28"/>
        </w:rPr>
        <w:t xml:space="preserve"> контроля на территории Алтайского края» (с изменениями), пунктом 12 части 2 статьи 56 </w:t>
      </w:r>
      <w:r w:rsidRPr="00341B5F">
        <w:rPr>
          <w:rFonts w:ascii="Times New Roman" w:hAnsi="Times New Roman"/>
          <w:sz w:val="28"/>
          <w:szCs w:val="28"/>
        </w:rPr>
        <w:t>Устава муниципального образования город Рубцовск Алтайского края,</w:t>
      </w:r>
      <w:r w:rsidRPr="00FD6C0C">
        <w:rPr>
          <w:rFonts w:ascii="Times New Roman" w:hAnsi="Times New Roman"/>
          <w:color w:val="FF0000"/>
          <w:sz w:val="28"/>
          <w:szCs w:val="28"/>
        </w:rPr>
        <w:t xml:space="preserve"> </w:t>
      </w:r>
      <w:r w:rsidRPr="009B04AB">
        <w:rPr>
          <w:rFonts w:ascii="Times New Roman" w:hAnsi="Times New Roman"/>
          <w:sz w:val="28"/>
          <w:szCs w:val="28"/>
        </w:rPr>
        <w:t>Рубцовский городской Совет депутатов Алтайского края</w:t>
      </w:r>
    </w:p>
    <w:p w:rsidR="00AF4DCE" w:rsidRPr="0047296A" w:rsidRDefault="00AF4DCE" w:rsidP="00F81AE9">
      <w:pPr>
        <w:pStyle w:val="ConsPlusNormal"/>
        <w:tabs>
          <w:tab w:val="left" w:pos="709"/>
        </w:tabs>
        <w:ind w:firstLine="540"/>
        <w:jc w:val="both"/>
        <w:rPr>
          <w:rFonts w:ascii="Times New Roman" w:hAnsi="Times New Roman" w:cs="Times New Roman"/>
          <w:sz w:val="28"/>
          <w:szCs w:val="28"/>
        </w:rPr>
      </w:pPr>
    </w:p>
    <w:p w:rsidR="00AF4DCE" w:rsidRDefault="00AF4DCE" w:rsidP="00A77466">
      <w:pPr>
        <w:pStyle w:val="headertext"/>
        <w:shd w:val="clear" w:color="auto" w:fill="FFFFFF"/>
        <w:spacing w:before="0" w:beforeAutospacing="0" w:after="0" w:afterAutospacing="0" w:line="288" w:lineRule="atLeast"/>
        <w:jc w:val="center"/>
        <w:textAlignment w:val="baseline"/>
        <w:rPr>
          <w:b/>
          <w:bCs/>
          <w:sz w:val="28"/>
          <w:szCs w:val="28"/>
        </w:rPr>
      </w:pPr>
      <w:r w:rsidRPr="0047296A">
        <w:rPr>
          <w:b/>
          <w:bCs/>
          <w:sz w:val="28"/>
          <w:szCs w:val="28"/>
        </w:rPr>
        <w:t>Р Е Ш И Л:</w:t>
      </w:r>
      <w:r w:rsidRPr="000D11C9">
        <w:rPr>
          <w:rFonts w:ascii="Arial" w:hAnsi="Arial" w:cs="Arial"/>
          <w:color w:val="3C3C3C"/>
          <w:spacing w:val="1"/>
          <w:sz w:val="41"/>
          <w:szCs w:val="41"/>
        </w:rPr>
        <w:t xml:space="preserve"> </w:t>
      </w:r>
    </w:p>
    <w:p w:rsidR="00AF4DCE" w:rsidRDefault="00AF4DCE" w:rsidP="00EB7A0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53A17">
        <w:rPr>
          <w:rFonts w:ascii="Times New Roman" w:hAnsi="Times New Roman" w:cs="Times New Roman"/>
          <w:sz w:val="28"/>
          <w:szCs w:val="28"/>
        </w:rPr>
        <w:t xml:space="preserve">1. </w:t>
      </w:r>
      <w:r>
        <w:rPr>
          <w:rFonts w:ascii="Times New Roman" w:hAnsi="Times New Roman" w:cs="Times New Roman"/>
          <w:sz w:val="28"/>
          <w:szCs w:val="28"/>
        </w:rPr>
        <w:t xml:space="preserve">Внести в </w:t>
      </w:r>
      <w:hyperlink r:id="rId8" w:history="1">
        <w:r w:rsidRPr="00E82EEA">
          <w:rPr>
            <w:rFonts w:ascii="Times New Roman" w:hAnsi="Times New Roman" w:cs="Times New Roman"/>
            <w:sz w:val="28"/>
            <w:szCs w:val="28"/>
          </w:rPr>
          <w:t>Положение</w:t>
        </w:r>
      </w:hyperlink>
      <w:r w:rsidRPr="00E82EEA">
        <w:rPr>
          <w:rFonts w:ascii="Times New Roman" w:hAnsi="Times New Roman" w:cs="Times New Roman"/>
          <w:sz w:val="28"/>
          <w:szCs w:val="28"/>
        </w:rPr>
        <w:t xml:space="preserve"> о порядке осуществления муниципального земельного контроля на территории муниципального образования город Рубцовск Алтайского края</w:t>
      </w:r>
      <w:r>
        <w:rPr>
          <w:rFonts w:ascii="Times New Roman" w:hAnsi="Times New Roman" w:cs="Times New Roman"/>
          <w:sz w:val="28"/>
          <w:szCs w:val="28"/>
        </w:rPr>
        <w:t xml:space="preserve">, утвержденное решением Рубцовского городского Совета депутатов Алтайского края от 28.01.2016 № 633 (в ред. от 15.12.2015 № 803) следующие изменения: </w:t>
      </w:r>
    </w:p>
    <w:p w:rsidR="00AF4DCE" w:rsidRDefault="00AF4DCE" w:rsidP="008A7CD5">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1.1.  Пункт 2 Положения дополнить абзацем следующего содержания: </w:t>
      </w:r>
    </w:p>
    <w:p w:rsidR="00AF4DCE" w:rsidRDefault="00AF4DCE" w:rsidP="00A1786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 профилактика нарушений требований земельного законодательства Российской Федерации, законодательства Алтайского края);</w:t>
      </w:r>
    </w:p>
    <w:p w:rsidR="00AF4DCE" w:rsidRDefault="00AF4DCE" w:rsidP="00A1786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1.2. Под</w:t>
      </w:r>
      <w:r w:rsidRPr="00DC7B7B">
        <w:rPr>
          <w:rFonts w:ascii="Times New Roman" w:hAnsi="Times New Roman"/>
          <w:sz w:val="28"/>
          <w:szCs w:val="28"/>
        </w:rPr>
        <w:t>п</w:t>
      </w:r>
      <w:hyperlink r:id="rId9" w:history="1">
        <w:r w:rsidRPr="00DC7B7B">
          <w:rPr>
            <w:rFonts w:ascii="Times New Roman" w:hAnsi="Times New Roman"/>
            <w:sz w:val="28"/>
            <w:szCs w:val="28"/>
          </w:rPr>
          <w:t>ункт 3.2</w:t>
        </w:r>
      </w:hyperlink>
      <w:r w:rsidRPr="00DC7B7B">
        <w:rPr>
          <w:rFonts w:ascii="Times New Roman" w:hAnsi="Times New Roman"/>
          <w:sz w:val="28"/>
          <w:szCs w:val="28"/>
        </w:rPr>
        <w:t xml:space="preserve"> пункта 3</w:t>
      </w:r>
      <w:r>
        <w:rPr>
          <w:rFonts w:ascii="Times New Roman" w:hAnsi="Times New Roman"/>
          <w:sz w:val="28"/>
          <w:szCs w:val="28"/>
        </w:rPr>
        <w:t xml:space="preserve"> Положения дополнить абзацем следующего содержания: </w:t>
      </w:r>
    </w:p>
    <w:p w:rsidR="00AF4DCE" w:rsidRDefault="00AF4DCE" w:rsidP="00A17863">
      <w:pPr>
        <w:autoSpaceDE w:val="0"/>
        <w:autoSpaceDN w:val="0"/>
        <w:adjustRightInd w:val="0"/>
        <w:spacing w:after="0" w:line="240" w:lineRule="auto"/>
        <w:jc w:val="both"/>
      </w:pPr>
      <w:r>
        <w:rPr>
          <w:rFonts w:ascii="Times New Roman" w:hAnsi="Times New Roman"/>
          <w:sz w:val="28"/>
          <w:szCs w:val="28"/>
        </w:rPr>
        <w:t xml:space="preserve">         «</w:t>
      </w:r>
      <w:r>
        <w:rPr>
          <w:rFonts w:ascii="Times New Roman" w:hAnsi="Times New Roman"/>
          <w:sz w:val="28"/>
        </w:rPr>
        <w:t>При организации и проведении проверок уполномоченный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w:t>
      </w:r>
      <w:smartTag w:uri="urn:schemas-microsoft-com:office:smarttags" w:element="PersonName">
        <w:r>
          <w:rPr>
            <w:rFonts w:ascii="Times New Roman" w:hAnsi="Times New Roman"/>
            <w:sz w:val="28"/>
          </w:rPr>
          <w:t>дом</w:t>
        </w:r>
      </w:smartTag>
      <w:r>
        <w:rPr>
          <w:rFonts w:ascii="Times New Roman" w:hAnsi="Times New Roman"/>
          <w:sz w:val="28"/>
        </w:rPr>
        <w:t>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w:t>
      </w:r>
      <w:smartTag w:uri="urn:schemas-microsoft-com:office:smarttags" w:element="PersonName">
        <w:r>
          <w:rPr>
            <w:rFonts w:ascii="Times New Roman" w:hAnsi="Times New Roman"/>
            <w:sz w:val="28"/>
          </w:rPr>
          <w:t>дом</w:t>
        </w:r>
      </w:smartTag>
      <w:r>
        <w:rPr>
          <w:rFonts w:ascii="Times New Roman" w:hAnsi="Times New Roman"/>
          <w:sz w:val="28"/>
        </w:rPr>
        <w:t>ственного информационного взаимодействия в порядке и сроки, которые установлены Правительством Российской Федерации»;</w:t>
      </w:r>
    </w:p>
    <w:p w:rsidR="00AF4DCE" w:rsidRPr="006F2132" w:rsidRDefault="00AF4DCE" w:rsidP="00A03B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П</w:t>
      </w:r>
      <w:r w:rsidRPr="006F2132">
        <w:rPr>
          <w:rFonts w:ascii="Times New Roman" w:hAnsi="Times New Roman"/>
          <w:sz w:val="28"/>
          <w:szCs w:val="28"/>
        </w:rPr>
        <w:t>од</w:t>
      </w:r>
      <w:hyperlink r:id="rId10" w:history="1">
        <w:r w:rsidRPr="006F2132">
          <w:rPr>
            <w:rFonts w:ascii="Times New Roman" w:hAnsi="Times New Roman"/>
            <w:sz w:val="28"/>
            <w:szCs w:val="28"/>
          </w:rPr>
          <w:t>пункт 3.11</w:t>
        </w:r>
      </w:hyperlink>
      <w:r w:rsidRPr="00A03B52">
        <w:t xml:space="preserve"> </w:t>
      </w:r>
      <w:r w:rsidRPr="006F2132">
        <w:rPr>
          <w:rFonts w:ascii="Times New Roman" w:hAnsi="Times New Roman"/>
          <w:sz w:val="28"/>
          <w:szCs w:val="28"/>
        </w:rPr>
        <w:t>пункта 3 Положения изложить в следующей редакции:</w:t>
      </w:r>
    </w:p>
    <w:p w:rsidR="00AF4DCE" w:rsidRDefault="00AF4DCE" w:rsidP="00D1468F">
      <w:pPr>
        <w:autoSpaceDE w:val="0"/>
        <w:autoSpaceDN w:val="0"/>
        <w:adjustRightInd w:val="0"/>
        <w:spacing w:after="0" w:line="240" w:lineRule="auto"/>
        <w:ind w:firstLine="540"/>
        <w:jc w:val="both"/>
        <w:rPr>
          <w:rFonts w:ascii="Times New Roman" w:hAnsi="Times New Roman"/>
          <w:sz w:val="28"/>
          <w:szCs w:val="28"/>
        </w:rPr>
      </w:pPr>
      <w:r w:rsidRPr="006F2132">
        <w:rPr>
          <w:rFonts w:ascii="Times New Roman" w:hAnsi="Times New Roman"/>
          <w:sz w:val="28"/>
          <w:szCs w:val="28"/>
        </w:rPr>
        <w:t xml:space="preserve">  "3.11. В целях предупреждения</w:t>
      </w:r>
      <w:r>
        <w:rPr>
          <w:rFonts w:ascii="Times New Roman" w:hAnsi="Times New Roman"/>
          <w:sz w:val="28"/>
          <w:szCs w:val="28"/>
        </w:rPr>
        <w:t xml:space="preserve"> нарушений, устранения причин, факторов и условий, способствующих нарушениям требований земельного законодательства, уполномоченные органы осуществляют мероприятия по профилактике таких нарушений в соответствии с ежегодно утверждаемыми ими программами профилактики нарушений.";</w:t>
      </w:r>
    </w:p>
    <w:p w:rsidR="00AF4DCE" w:rsidRDefault="00AF4DCE" w:rsidP="00D1468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Подпункт 4.1 пункта 4 Положения дополнить абзацем следующего содержания:</w:t>
      </w:r>
    </w:p>
    <w:p w:rsidR="00AF4DCE" w:rsidRDefault="00AF4DCE" w:rsidP="001423B2">
      <w:pPr>
        <w:tabs>
          <w:tab w:val="left" w:pos="709"/>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 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11" w:history="1">
        <w:r w:rsidRPr="00A36BC9">
          <w:rPr>
            <w:rFonts w:ascii="Times New Roman" w:hAnsi="Times New Roman"/>
            <w:sz w:val="28"/>
            <w:szCs w:val="28"/>
          </w:rPr>
          <w:t>статьей 13.2</w:t>
        </w:r>
      </w:hyperlink>
      <w:r w:rsidRPr="00A36BC9">
        <w:rPr>
          <w:rFonts w:ascii="Times New Roman" w:hAnsi="Times New Roman"/>
          <w:sz w:val="28"/>
          <w:szCs w:val="28"/>
        </w:rPr>
        <w:t xml:space="preserve"> Федерального закона </w:t>
      </w:r>
      <w:r>
        <w:rPr>
          <w:rFonts w:ascii="Times New Roman" w:hAnsi="Times New Roman"/>
          <w:sz w:val="28"/>
          <w:szCs w:val="28"/>
        </w:rPr>
        <w:t>№</w:t>
      </w:r>
      <w:r w:rsidRPr="00A36BC9">
        <w:rPr>
          <w:rFonts w:ascii="Times New Roman" w:hAnsi="Times New Roman"/>
          <w:sz w:val="28"/>
          <w:szCs w:val="28"/>
        </w:rPr>
        <w:t xml:space="preserve"> 294-ФЗ</w:t>
      </w:r>
      <w:r>
        <w:rPr>
          <w:rFonts w:ascii="Times New Roman" w:hAnsi="Times New Roman"/>
          <w:sz w:val="28"/>
          <w:szCs w:val="28"/>
        </w:rPr>
        <w:t xml:space="preserve">»;   </w:t>
      </w:r>
    </w:p>
    <w:p w:rsidR="00AF4DCE" w:rsidRDefault="00AF4DCE" w:rsidP="00D1468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 Подпункт 4.2 пункта 4 Положения изложить в следующей редакции:</w:t>
      </w:r>
    </w:p>
    <w:p w:rsidR="00AF4DCE" w:rsidRDefault="00AF4DCE" w:rsidP="005E28E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«4.2. Должностные лица при осуществлении муниципального земельного контроля обязаны:</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земельного законодательства;</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соблюдать законодательство Российской Федерации, права и законные интересы проверяемых лиц;</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проводить проверку на основании приказа (распоряжения) руководителя, заместителя руководителя уполномоченного органа о ее проведении в соответствии с ее назначением;</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или распоряжения руководителя, заместителя руководителя уполномоченного органа и в случаях, предусмотренных положениями Федерального </w:t>
      </w:r>
      <w:hyperlink r:id="rId12" w:history="1">
        <w:r w:rsidRPr="00195352">
          <w:rPr>
            <w:rFonts w:ascii="Times New Roman" w:hAnsi="Times New Roman"/>
            <w:sz w:val="28"/>
            <w:szCs w:val="28"/>
          </w:rPr>
          <w:t>закона</w:t>
        </w:r>
      </w:hyperlink>
      <w:r w:rsidRPr="00195352">
        <w:rPr>
          <w:rFonts w:ascii="Times New Roman" w:hAnsi="Times New Roman"/>
          <w:sz w:val="28"/>
          <w:szCs w:val="28"/>
        </w:rPr>
        <w:t xml:space="preserve"> </w:t>
      </w:r>
      <w:r>
        <w:rPr>
          <w:rFonts w:ascii="Times New Roman" w:hAnsi="Times New Roman"/>
          <w:sz w:val="28"/>
          <w:szCs w:val="28"/>
        </w:rPr>
        <w:t>№ 294-ФЗ, копии документа о согласовании проведения проверки с органами прокуратуры;</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знакомить проверяемое лицо, его уполномоченного представителя с результатами проверки;</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знакомить проверяемое лицо, его уполномоченного представителя с документами и (или) информацией, полученными в рамках межве</w:t>
      </w:r>
      <w:smartTag w:uri="urn:schemas-microsoft-com:office:smarttags" w:element="PersonName">
        <w:r>
          <w:rPr>
            <w:rFonts w:ascii="Times New Roman" w:hAnsi="Times New Roman"/>
            <w:sz w:val="28"/>
            <w:szCs w:val="28"/>
          </w:rPr>
          <w:t>дом</w:t>
        </w:r>
      </w:smartTag>
      <w:r>
        <w:rPr>
          <w:rFonts w:ascii="Times New Roman" w:hAnsi="Times New Roman"/>
          <w:sz w:val="28"/>
          <w:szCs w:val="28"/>
        </w:rPr>
        <w:t>ственного информационного взаимодействия;</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AF4DCE" w:rsidRPr="00022E56"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соблюдать сроки проведения проверки, установленные положениями </w:t>
      </w:r>
      <w:r w:rsidRPr="00022E56">
        <w:rPr>
          <w:rFonts w:ascii="Times New Roman" w:hAnsi="Times New Roman"/>
          <w:sz w:val="28"/>
          <w:szCs w:val="28"/>
        </w:rPr>
        <w:t xml:space="preserve">Федерального </w:t>
      </w:r>
      <w:hyperlink r:id="rId13" w:history="1">
        <w:r w:rsidRPr="00022E56">
          <w:rPr>
            <w:rFonts w:ascii="Times New Roman" w:hAnsi="Times New Roman"/>
            <w:sz w:val="28"/>
            <w:szCs w:val="28"/>
          </w:rPr>
          <w:t>закона</w:t>
        </w:r>
      </w:hyperlink>
      <w:r w:rsidRPr="00022E56">
        <w:rPr>
          <w:rFonts w:ascii="Times New Roman" w:hAnsi="Times New Roman"/>
          <w:sz w:val="28"/>
          <w:szCs w:val="28"/>
        </w:rPr>
        <w:t xml:space="preserve"> № 294-ФЗ;</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022E56">
        <w:rPr>
          <w:rFonts w:ascii="Times New Roman" w:hAnsi="Times New Roman"/>
          <w:sz w:val="28"/>
          <w:szCs w:val="28"/>
        </w:rPr>
        <w:t>не требовать</w:t>
      </w:r>
      <w:r>
        <w:rPr>
          <w:rFonts w:ascii="Times New Roman" w:hAnsi="Times New Roman"/>
          <w:sz w:val="28"/>
          <w:szCs w:val="28"/>
        </w:rPr>
        <w:t xml:space="preserve"> от проверяемых лиц документы и иные сведения, представление которых не предусмотрено законодательством Российской Федерации;</w:t>
      </w:r>
    </w:p>
    <w:p w:rsidR="00AF4DCE" w:rsidRDefault="00AF4DCE" w:rsidP="005E28EE">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F4DCE" w:rsidRDefault="00AF4DCE" w:rsidP="00A425B8">
      <w:pPr>
        <w:autoSpaceDE w:val="0"/>
        <w:autoSpaceDN w:val="0"/>
        <w:adjustRightInd w:val="0"/>
        <w:spacing w:before="280" w:after="0" w:line="240" w:lineRule="auto"/>
        <w:ind w:firstLine="540"/>
        <w:contextualSpacing/>
        <w:jc w:val="both"/>
        <w:rPr>
          <w:rFonts w:ascii="Times New Roman" w:hAnsi="Times New Roman"/>
          <w:sz w:val="28"/>
          <w:szCs w:val="28"/>
        </w:rPr>
      </w:pPr>
      <w:r>
        <w:rPr>
          <w:rFonts w:ascii="Times New Roman" w:hAnsi="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F4DCE" w:rsidRPr="00953A17" w:rsidRDefault="00AF4DCE" w:rsidP="00B32861">
      <w:pPr>
        <w:pStyle w:val="BodyText2"/>
        <w:spacing w:before="180"/>
        <w:ind w:firstLine="709"/>
        <w:contextualSpacing/>
        <w:rPr>
          <w:sz w:val="28"/>
        </w:rPr>
      </w:pPr>
      <w:r w:rsidRPr="00953A17">
        <w:rPr>
          <w:sz w:val="28"/>
        </w:rPr>
        <w:t xml:space="preserve">2. Опубликовать настоящее решение в газете «Местное время», разместить на официальном сайте Администрации города Рубцовска Алтайского края в </w:t>
      </w:r>
      <w:r>
        <w:rPr>
          <w:sz w:val="27"/>
          <w:szCs w:val="27"/>
        </w:rPr>
        <w:t>в информационно-телекоммуникационной сети «Интернет»</w:t>
      </w:r>
    </w:p>
    <w:p w:rsidR="00AF4DCE" w:rsidRPr="00953A17" w:rsidRDefault="00AF4DCE" w:rsidP="002314E7">
      <w:pPr>
        <w:pStyle w:val="BodyText2"/>
        <w:spacing w:before="180"/>
        <w:contextualSpacing/>
        <w:rPr>
          <w:sz w:val="28"/>
        </w:rPr>
      </w:pPr>
      <w:r w:rsidRPr="00953A17">
        <w:rPr>
          <w:sz w:val="28"/>
        </w:rPr>
        <w:t xml:space="preserve">и на официальном сайте Российской Федерации в </w:t>
      </w:r>
      <w:r>
        <w:rPr>
          <w:sz w:val="27"/>
          <w:szCs w:val="27"/>
        </w:rPr>
        <w:t>в информационно-телекоммуникационной сети «Интернет»</w:t>
      </w:r>
      <w:r w:rsidRPr="00E95546">
        <w:rPr>
          <w:sz w:val="27"/>
          <w:szCs w:val="27"/>
        </w:rPr>
        <w:t>.</w:t>
      </w:r>
    </w:p>
    <w:p w:rsidR="00AF4DCE" w:rsidRPr="00953A17" w:rsidRDefault="00AF4DCE" w:rsidP="00950D07">
      <w:pPr>
        <w:pStyle w:val="BodyText2"/>
        <w:spacing w:before="180"/>
        <w:ind w:firstLine="709"/>
        <w:contextualSpacing/>
        <w:rPr>
          <w:sz w:val="28"/>
        </w:rPr>
      </w:pPr>
    </w:p>
    <w:p w:rsidR="00AF4DCE" w:rsidRPr="00953A17" w:rsidRDefault="00AF4DCE" w:rsidP="00333672">
      <w:pPr>
        <w:pStyle w:val="BodyText2"/>
        <w:spacing w:before="180"/>
        <w:ind w:firstLine="709"/>
        <w:contextualSpacing/>
        <w:rPr>
          <w:sz w:val="28"/>
          <w:szCs w:val="28"/>
        </w:rPr>
      </w:pPr>
      <w:r w:rsidRPr="00953A17">
        <w:rPr>
          <w:sz w:val="28"/>
          <w:szCs w:val="28"/>
        </w:rPr>
        <w:t>3. Настоящее решение вступает в силу после опубликования в газете «Местное время».</w:t>
      </w:r>
    </w:p>
    <w:p w:rsidR="00AF4DCE" w:rsidRPr="00953A17" w:rsidRDefault="00AF4DCE" w:rsidP="00333672">
      <w:pPr>
        <w:spacing w:before="180"/>
        <w:ind w:firstLine="709"/>
        <w:jc w:val="both"/>
        <w:rPr>
          <w:rFonts w:ascii="Times New Roman" w:hAnsi="Times New Roman"/>
          <w:bCs/>
          <w:sz w:val="28"/>
          <w:szCs w:val="28"/>
        </w:rPr>
      </w:pPr>
      <w:r w:rsidRPr="00953A17">
        <w:rPr>
          <w:rFonts w:ascii="Times New Roman" w:hAnsi="Times New Roman"/>
          <w:bCs/>
          <w:sz w:val="28"/>
          <w:szCs w:val="28"/>
        </w:rPr>
        <w:t xml:space="preserve">4. </w:t>
      </w:r>
      <w:r w:rsidRPr="00953A17">
        <w:rPr>
          <w:rFonts w:ascii="Times New Roman" w:hAnsi="Times New Roman"/>
          <w:sz w:val="28"/>
          <w:szCs w:val="28"/>
        </w:rPr>
        <w:t xml:space="preserve">Контроль за исполнением настоящего решения возложить на комитет Рубцовского городского Совета депутатов Алтайского края по </w:t>
      </w:r>
      <w:r>
        <w:rPr>
          <w:rFonts w:ascii="Times New Roman" w:hAnsi="Times New Roman"/>
          <w:sz w:val="28"/>
          <w:szCs w:val="28"/>
        </w:rPr>
        <w:t>жилищно-коммунальному хозяйству, природопользованию и земельным отношениям (А.Э.Вартанов).</w:t>
      </w:r>
    </w:p>
    <w:p w:rsidR="00AF4DCE" w:rsidRPr="00953A17" w:rsidRDefault="00AF4DCE" w:rsidP="00504227">
      <w:pPr>
        <w:pStyle w:val="BodyText"/>
        <w:ind w:right="-81"/>
        <w:rPr>
          <w:b w:val="0"/>
          <w:bCs/>
          <w:sz w:val="28"/>
        </w:rPr>
      </w:pPr>
    </w:p>
    <w:p w:rsidR="00AF4DCE" w:rsidRPr="00CA1D75" w:rsidRDefault="00AF4DCE" w:rsidP="006B0F2F">
      <w:pPr>
        <w:pStyle w:val="BodyText"/>
        <w:ind w:right="-81"/>
        <w:rPr>
          <w:b w:val="0"/>
          <w:szCs w:val="24"/>
        </w:rPr>
      </w:pPr>
      <w:r w:rsidRPr="00CA1D75">
        <w:rPr>
          <w:b w:val="0"/>
          <w:szCs w:val="24"/>
        </w:rPr>
        <w:t xml:space="preserve">      </w:t>
      </w:r>
    </w:p>
    <w:p w:rsidR="00AF4DCE" w:rsidRPr="00CA1D75" w:rsidRDefault="00AF4DCE" w:rsidP="00504227">
      <w:pPr>
        <w:pStyle w:val="BodyText"/>
        <w:ind w:right="-81"/>
        <w:rPr>
          <w:b w:val="0"/>
          <w:bCs/>
          <w:sz w:val="28"/>
        </w:rPr>
      </w:pPr>
    </w:p>
    <w:p w:rsidR="00AF4DCE" w:rsidRDefault="00AF4DCE" w:rsidP="006B0F2F">
      <w:pPr>
        <w:pStyle w:val="BodyText"/>
        <w:ind w:right="-81"/>
        <w:rPr>
          <w:b w:val="0"/>
          <w:sz w:val="28"/>
        </w:rPr>
      </w:pPr>
      <w:r>
        <w:rPr>
          <w:b w:val="0"/>
          <w:sz w:val="28"/>
        </w:rPr>
        <w:t xml:space="preserve">Председатель Рубцовского </w:t>
      </w:r>
    </w:p>
    <w:p w:rsidR="00AF4DCE" w:rsidRDefault="00AF4DCE" w:rsidP="006B0F2F">
      <w:pPr>
        <w:pStyle w:val="BodyText"/>
        <w:ind w:right="-81"/>
        <w:rPr>
          <w:b w:val="0"/>
          <w:sz w:val="28"/>
        </w:rPr>
      </w:pPr>
      <w:r>
        <w:rPr>
          <w:b w:val="0"/>
          <w:sz w:val="28"/>
        </w:rPr>
        <w:t>городского Совета депутатов</w:t>
      </w:r>
    </w:p>
    <w:p w:rsidR="00AF4DCE" w:rsidRDefault="00AF4DCE" w:rsidP="006B0F2F">
      <w:pPr>
        <w:pStyle w:val="BodyText"/>
        <w:ind w:right="-81"/>
        <w:rPr>
          <w:b w:val="0"/>
          <w:sz w:val="28"/>
        </w:rPr>
      </w:pPr>
      <w:r>
        <w:rPr>
          <w:b w:val="0"/>
          <w:sz w:val="28"/>
        </w:rPr>
        <w:t xml:space="preserve">Алтайского края </w:t>
      </w:r>
      <w:r w:rsidRPr="00CA1D75">
        <w:rPr>
          <w:b w:val="0"/>
          <w:sz w:val="28"/>
        </w:rPr>
        <w:t xml:space="preserve">                                             </w:t>
      </w:r>
      <w:r>
        <w:rPr>
          <w:b w:val="0"/>
          <w:sz w:val="28"/>
        </w:rPr>
        <w:t xml:space="preserve">   </w:t>
      </w:r>
      <w:r w:rsidRPr="00CA1D75">
        <w:rPr>
          <w:b w:val="0"/>
          <w:sz w:val="28"/>
        </w:rPr>
        <w:t xml:space="preserve">                       </w:t>
      </w:r>
      <w:r>
        <w:rPr>
          <w:b w:val="0"/>
          <w:sz w:val="28"/>
        </w:rPr>
        <w:t xml:space="preserve">       В.Г.Курганский</w:t>
      </w: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9009C3">
      <w:pPr>
        <w:pStyle w:val="BodyText"/>
        <w:tabs>
          <w:tab w:val="left" w:pos="7596"/>
        </w:tabs>
        <w:ind w:right="-81"/>
        <w:rPr>
          <w:b w:val="0"/>
          <w:sz w:val="28"/>
        </w:rPr>
      </w:pPr>
      <w:r>
        <w:rPr>
          <w:b w:val="0"/>
          <w:sz w:val="28"/>
        </w:rPr>
        <w:t xml:space="preserve">Глава города Рубцовска </w:t>
      </w:r>
      <w:r>
        <w:rPr>
          <w:b w:val="0"/>
          <w:sz w:val="28"/>
        </w:rPr>
        <w:tab/>
        <w:t>Д.З.Фельдман</w:t>
      </w:r>
    </w:p>
    <w:p w:rsidR="00AF4DCE" w:rsidRDefault="00AF4DCE" w:rsidP="006B0F2F">
      <w:pPr>
        <w:pStyle w:val="BodyText"/>
        <w:ind w:right="-81"/>
        <w:rPr>
          <w:b w:val="0"/>
          <w:sz w:val="28"/>
        </w:rPr>
      </w:pPr>
      <w:r w:rsidRPr="00CA1D75">
        <w:rPr>
          <w:b w:val="0"/>
          <w:sz w:val="28"/>
        </w:rPr>
        <w:t xml:space="preserve"> </w:t>
      </w: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p w:rsidR="00AF4DCE" w:rsidRDefault="00AF4DCE" w:rsidP="006B0F2F">
      <w:pPr>
        <w:pStyle w:val="BodyText"/>
        <w:ind w:right="-81"/>
        <w:rPr>
          <w:b w:val="0"/>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821"/>
      </w:tblGrid>
      <w:tr w:rsidR="00AF4DCE" w:rsidRPr="00C902D3" w:rsidTr="00C902D3">
        <w:tc>
          <w:tcPr>
            <w:tcW w:w="4785" w:type="dxa"/>
          </w:tcPr>
          <w:p w:rsidR="00AF4DCE" w:rsidRPr="00C902D3" w:rsidRDefault="00AF4DCE" w:rsidP="00C902D3">
            <w:pPr>
              <w:spacing w:after="0" w:line="240" w:lineRule="auto"/>
              <w:ind w:right="-18"/>
              <w:jc w:val="center"/>
            </w:pPr>
            <w:r w:rsidRPr="00C902D3">
              <w:rPr>
                <w:rFonts w:ascii="Times New Roman" w:hAnsi="Times New Roman"/>
                <w:sz w:val="28"/>
                <w:szCs w:val="28"/>
              </w:rPr>
              <w:t>Действующая редакция</w:t>
            </w:r>
          </w:p>
          <w:p w:rsidR="00AF4DCE" w:rsidRPr="00C902D3" w:rsidRDefault="00AF4DCE" w:rsidP="00C902D3">
            <w:pPr>
              <w:autoSpaceDE w:val="0"/>
              <w:autoSpaceDN w:val="0"/>
              <w:adjustRightInd w:val="0"/>
              <w:spacing w:after="0" w:line="240" w:lineRule="auto"/>
              <w:jc w:val="both"/>
              <w:rPr>
                <w:rStyle w:val="FontStyle12"/>
                <w:b/>
                <w:sz w:val="28"/>
                <w:szCs w:val="28"/>
              </w:rPr>
            </w:pPr>
          </w:p>
        </w:tc>
        <w:tc>
          <w:tcPr>
            <w:tcW w:w="4821" w:type="dxa"/>
          </w:tcPr>
          <w:p w:rsidR="00AF4DCE" w:rsidRPr="00C902D3" w:rsidRDefault="00AF4DCE" w:rsidP="00C902D3">
            <w:pPr>
              <w:autoSpaceDE w:val="0"/>
              <w:autoSpaceDN w:val="0"/>
              <w:adjustRightInd w:val="0"/>
              <w:spacing w:after="0" w:line="240" w:lineRule="auto"/>
              <w:jc w:val="both"/>
              <w:rPr>
                <w:rStyle w:val="FontStyle12"/>
                <w:sz w:val="28"/>
                <w:szCs w:val="28"/>
              </w:rPr>
            </w:pPr>
            <w:r w:rsidRPr="00C902D3">
              <w:rPr>
                <w:rStyle w:val="FontStyle12"/>
                <w:sz w:val="28"/>
                <w:szCs w:val="28"/>
              </w:rPr>
              <w:t xml:space="preserve"> Редакция с изменениями</w:t>
            </w:r>
          </w:p>
        </w:tc>
      </w:tr>
      <w:tr w:rsidR="00AF4DCE" w:rsidRPr="00C902D3" w:rsidTr="00C902D3">
        <w:tc>
          <w:tcPr>
            <w:tcW w:w="4785" w:type="dxa"/>
          </w:tcPr>
          <w:p w:rsidR="00AF4DCE" w:rsidRPr="00C902D3" w:rsidRDefault="00AF4DCE" w:rsidP="00C902D3">
            <w:pPr>
              <w:pStyle w:val="Style1"/>
              <w:widowControl/>
              <w:spacing w:line="240" w:lineRule="auto"/>
              <w:jc w:val="both"/>
              <w:rPr>
                <w:bCs/>
              </w:rPr>
            </w:pPr>
            <w:r w:rsidRPr="00C902D3">
              <w:rPr>
                <w:rStyle w:val="FontStyle11"/>
                <w:b w:val="0"/>
                <w:sz w:val="24"/>
                <w:szCs w:val="24"/>
              </w:rPr>
              <w:t>2. Задачи муниципального земельного контроля</w:t>
            </w:r>
          </w:p>
          <w:p w:rsidR="00AF4DCE" w:rsidRPr="00C902D3" w:rsidRDefault="00AF4DCE" w:rsidP="00C902D3">
            <w:pPr>
              <w:pStyle w:val="Style2"/>
              <w:widowControl/>
              <w:spacing w:line="240" w:lineRule="auto"/>
              <w:ind w:firstLine="0"/>
              <w:rPr>
                <w:rStyle w:val="FontStyle12"/>
                <w:sz w:val="24"/>
                <w:szCs w:val="24"/>
              </w:rPr>
            </w:pPr>
            <w:r w:rsidRPr="00C902D3">
              <w:rPr>
                <w:rStyle w:val="FontStyle12"/>
                <w:sz w:val="24"/>
                <w:szCs w:val="24"/>
              </w:rPr>
              <w:t>Задачами муниципального земельного контроля являются:</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выявление и предупреждение нарушений требований земельного законодательства, ответственность за которые предусмотрена законодательством Российской Федерации, законодательством Алтайского края;</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xml:space="preserve">– контроль за соблюдением требований земельного законодательства Российской Федерации, законодательства Алтайского края; </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выполнение иных требований земельного законодательства.</w:t>
            </w:r>
          </w:p>
          <w:p w:rsidR="00AF4DCE" w:rsidRPr="00C902D3" w:rsidRDefault="00AF4DCE" w:rsidP="00C902D3">
            <w:pPr>
              <w:pStyle w:val="Style4"/>
              <w:widowControl/>
              <w:spacing w:line="240" w:lineRule="auto"/>
              <w:jc w:val="center"/>
              <w:rPr>
                <w:rStyle w:val="FontStyle12"/>
                <w:sz w:val="24"/>
                <w:szCs w:val="24"/>
              </w:rPr>
            </w:pPr>
          </w:p>
          <w:p w:rsidR="00AF4DCE" w:rsidRPr="00C902D3" w:rsidRDefault="00AF4DCE" w:rsidP="00C902D3">
            <w:pPr>
              <w:autoSpaceDE w:val="0"/>
              <w:autoSpaceDN w:val="0"/>
              <w:adjustRightInd w:val="0"/>
              <w:spacing w:after="0" w:line="240" w:lineRule="auto"/>
              <w:jc w:val="both"/>
              <w:rPr>
                <w:rStyle w:val="FontStyle12"/>
                <w:b/>
                <w:sz w:val="28"/>
                <w:szCs w:val="28"/>
              </w:rPr>
            </w:pPr>
          </w:p>
        </w:tc>
        <w:tc>
          <w:tcPr>
            <w:tcW w:w="4821" w:type="dxa"/>
          </w:tcPr>
          <w:p w:rsidR="00AF4DCE" w:rsidRPr="00C902D3" w:rsidRDefault="00AF4DCE" w:rsidP="00C902D3">
            <w:pPr>
              <w:pStyle w:val="Style1"/>
              <w:widowControl/>
              <w:spacing w:line="240" w:lineRule="auto"/>
              <w:jc w:val="both"/>
              <w:rPr>
                <w:bCs/>
              </w:rPr>
            </w:pPr>
            <w:r w:rsidRPr="00C902D3">
              <w:rPr>
                <w:rStyle w:val="FontStyle11"/>
                <w:b w:val="0"/>
                <w:sz w:val="24"/>
                <w:szCs w:val="24"/>
              </w:rPr>
              <w:t>2. Задачи муниципального земельного контроля</w:t>
            </w:r>
          </w:p>
          <w:p w:rsidR="00AF4DCE" w:rsidRPr="00C902D3" w:rsidRDefault="00AF4DCE" w:rsidP="00C902D3">
            <w:pPr>
              <w:pStyle w:val="Style2"/>
              <w:widowControl/>
              <w:spacing w:line="240" w:lineRule="auto"/>
              <w:ind w:firstLine="0"/>
              <w:rPr>
                <w:rStyle w:val="FontStyle12"/>
                <w:sz w:val="24"/>
                <w:szCs w:val="24"/>
              </w:rPr>
            </w:pPr>
            <w:r w:rsidRPr="00C902D3">
              <w:rPr>
                <w:rStyle w:val="FontStyle12"/>
                <w:sz w:val="24"/>
                <w:szCs w:val="24"/>
              </w:rPr>
              <w:t>Задачами муниципального земельного контроля являются:</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выявление и предупреждение нарушений требований земельного законодательства, ответственность за которые предусмотрена законодательством Российской Федерации, законодательством Алтайского края;</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xml:space="preserve">– контроль за соблюдением требований земельного законодательства Российской Федерации, законодательства Алтайского края; </w:t>
            </w:r>
          </w:p>
          <w:p w:rsidR="00AF4DCE" w:rsidRPr="00C902D3" w:rsidRDefault="00AF4DCE" w:rsidP="00C902D3">
            <w:pPr>
              <w:pStyle w:val="Style5"/>
              <w:widowControl/>
              <w:spacing w:line="240" w:lineRule="auto"/>
              <w:ind w:firstLine="182"/>
              <w:rPr>
                <w:rStyle w:val="FontStyle12"/>
                <w:sz w:val="24"/>
                <w:szCs w:val="24"/>
              </w:rPr>
            </w:pPr>
            <w:r w:rsidRPr="00C902D3">
              <w:rPr>
                <w:rStyle w:val="FontStyle12"/>
                <w:sz w:val="24"/>
                <w:szCs w:val="24"/>
              </w:rPr>
              <w:t>–выполнение иных требований земельного законодательства;</w:t>
            </w:r>
          </w:p>
          <w:p w:rsidR="00AF4DCE" w:rsidRPr="00C902D3" w:rsidRDefault="00AF4DCE" w:rsidP="00C902D3">
            <w:pPr>
              <w:autoSpaceDE w:val="0"/>
              <w:autoSpaceDN w:val="0"/>
              <w:adjustRightInd w:val="0"/>
              <w:spacing w:after="0" w:line="240" w:lineRule="auto"/>
              <w:ind w:firstLine="142"/>
              <w:rPr>
                <w:rFonts w:ascii="Times New Roman" w:hAnsi="Times New Roman"/>
                <w:b/>
                <w:sz w:val="24"/>
                <w:szCs w:val="24"/>
              </w:rPr>
            </w:pPr>
            <w:r w:rsidRPr="00C902D3">
              <w:rPr>
                <w:rStyle w:val="FontStyle12"/>
                <w:sz w:val="24"/>
                <w:szCs w:val="24"/>
              </w:rPr>
              <w:t xml:space="preserve">– </w:t>
            </w:r>
            <w:r w:rsidRPr="00C902D3">
              <w:rPr>
                <w:rFonts w:ascii="Times New Roman" w:hAnsi="Times New Roman"/>
                <w:b/>
                <w:sz w:val="24"/>
                <w:szCs w:val="24"/>
              </w:rPr>
              <w:t>профилактика нарушений требований земельного законодательства Российской Федерации, законодательства Алтайского края.</w:t>
            </w:r>
          </w:p>
          <w:p w:rsidR="00AF4DCE" w:rsidRPr="00C902D3" w:rsidRDefault="00AF4DCE" w:rsidP="00C902D3">
            <w:pPr>
              <w:autoSpaceDE w:val="0"/>
              <w:autoSpaceDN w:val="0"/>
              <w:adjustRightInd w:val="0"/>
              <w:spacing w:after="0" w:line="240" w:lineRule="auto"/>
              <w:jc w:val="both"/>
              <w:rPr>
                <w:rStyle w:val="FontStyle12"/>
                <w:b/>
                <w:sz w:val="28"/>
                <w:szCs w:val="28"/>
              </w:rPr>
            </w:pPr>
          </w:p>
        </w:tc>
      </w:tr>
      <w:tr w:rsidR="00AF4DCE" w:rsidRPr="00C902D3" w:rsidTr="00C902D3">
        <w:tc>
          <w:tcPr>
            <w:tcW w:w="4785" w:type="dxa"/>
          </w:tcPr>
          <w:p w:rsidR="00AF4DCE" w:rsidRPr="00C902D3" w:rsidRDefault="00AF4DCE" w:rsidP="00C902D3">
            <w:pPr>
              <w:pStyle w:val="Style7"/>
              <w:widowControl/>
              <w:spacing w:line="240" w:lineRule="auto"/>
              <w:ind w:firstLine="0"/>
              <w:rPr>
                <w:rStyle w:val="FontStyle12"/>
                <w:sz w:val="24"/>
                <w:szCs w:val="24"/>
              </w:rPr>
            </w:pPr>
            <w:r w:rsidRPr="00C902D3">
              <w:rPr>
                <w:rStyle w:val="FontStyle12"/>
                <w:sz w:val="24"/>
                <w:szCs w:val="24"/>
              </w:rPr>
              <w:t xml:space="preserve">      3.2. Муниципальный земельный контроль осуществляется должностным лицом комитета Администрации города Рубцовска по управлению имуществом на основании приказа (распоряжения) данного органа, в форме плановых и внеплановых проверок соблюдения юридическими лицами, индивидуальными предпринимателями, гражданами требований земельного законодательства (далее – проверяемые лица).</w:t>
            </w:r>
          </w:p>
          <w:p w:rsidR="00AF4DCE" w:rsidRPr="00C902D3" w:rsidRDefault="00AF4DCE" w:rsidP="00C902D3">
            <w:pPr>
              <w:pStyle w:val="Style7"/>
              <w:widowControl/>
              <w:spacing w:line="240" w:lineRule="auto"/>
              <w:ind w:firstLine="0"/>
              <w:rPr>
                <w:rStyle w:val="FontStyle12"/>
                <w:sz w:val="28"/>
                <w:szCs w:val="28"/>
              </w:rPr>
            </w:pPr>
          </w:p>
          <w:p w:rsidR="00AF4DCE" w:rsidRPr="00C902D3" w:rsidRDefault="00AF4DCE" w:rsidP="00C902D3">
            <w:pPr>
              <w:autoSpaceDE w:val="0"/>
              <w:autoSpaceDN w:val="0"/>
              <w:adjustRightInd w:val="0"/>
              <w:spacing w:after="0" w:line="240" w:lineRule="auto"/>
              <w:ind w:right="-109"/>
              <w:jc w:val="both"/>
              <w:rPr>
                <w:rStyle w:val="FontStyle12"/>
                <w:b/>
                <w:sz w:val="28"/>
                <w:szCs w:val="28"/>
              </w:rPr>
            </w:pPr>
          </w:p>
        </w:tc>
        <w:tc>
          <w:tcPr>
            <w:tcW w:w="4821" w:type="dxa"/>
          </w:tcPr>
          <w:p w:rsidR="00AF4DCE" w:rsidRPr="00C902D3" w:rsidRDefault="00AF4DCE" w:rsidP="00C902D3">
            <w:pPr>
              <w:pStyle w:val="Style7"/>
              <w:widowControl/>
              <w:tabs>
                <w:tab w:val="left" w:pos="709"/>
              </w:tabs>
              <w:spacing w:line="240" w:lineRule="auto"/>
              <w:ind w:firstLine="0"/>
              <w:rPr>
                <w:rStyle w:val="FontStyle12"/>
                <w:sz w:val="24"/>
                <w:szCs w:val="24"/>
              </w:rPr>
            </w:pPr>
            <w:r w:rsidRPr="00C902D3">
              <w:rPr>
                <w:rStyle w:val="FontStyle12"/>
                <w:sz w:val="24"/>
                <w:szCs w:val="24"/>
              </w:rPr>
              <w:t>3.2. Муниципальный земельный контроль осуществляется должностным лицом комитета Администрации города Рубцовска по управлению имуществом на основании приказа (распоряжения) данного органа, в форме плановых и внеплановых проверок соблюдения юридическими лицами, индивидуальными предпринимателями, гражданами требований земельного законодательства (далее – проверяемые лица).</w:t>
            </w:r>
          </w:p>
          <w:p w:rsidR="00AF4DCE" w:rsidRPr="00C902D3" w:rsidRDefault="00AF4DCE" w:rsidP="004D00A3">
            <w:pPr>
              <w:autoSpaceDE w:val="0"/>
              <w:autoSpaceDN w:val="0"/>
              <w:adjustRightInd w:val="0"/>
              <w:spacing w:after="0" w:line="240" w:lineRule="auto"/>
              <w:jc w:val="both"/>
              <w:rPr>
                <w:rStyle w:val="FontStyle12"/>
                <w:b/>
                <w:sz w:val="24"/>
                <w:szCs w:val="24"/>
              </w:rPr>
            </w:pPr>
            <w:r w:rsidRPr="00C902D3">
              <w:rPr>
                <w:rFonts w:ascii="Times New Roman" w:hAnsi="Times New Roman"/>
                <w:sz w:val="24"/>
                <w:szCs w:val="24"/>
              </w:rPr>
              <w:t xml:space="preserve">     </w:t>
            </w:r>
            <w:r w:rsidRPr="00C902D3">
              <w:rPr>
                <w:rFonts w:ascii="Times New Roman" w:hAnsi="Times New Roman"/>
                <w:b/>
                <w:sz w:val="24"/>
                <w:szCs w:val="24"/>
              </w:rPr>
              <w:t>При организации и проведении проверок уполномоченный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w:t>
            </w:r>
            <w:smartTag w:uri="urn:schemas-microsoft-com:office:smarttags" w:element="PersonName">
              <w:r w:rsidRPr="00C902D3">
                <w:rPr>
                  <w:rFonts w:ascii="Times New Roman" w:hAnsi="Times New Roman"/>
                  <w:b/>
                  <w:sz w:val="24"/>
                  <w:szCs w:val="24"/>
                </w:rPr>
                <w:t>дом</w:t>
              </w:r>
            </w:smartTag>
            <w:r w:rsidRPr="00C902D3">
              <w:rPr>
                <w:rFonts w:ascii="Times New Roman" w:hAnsi="Times New Roman"/>
                <w:b/>
                <w:sz w:val="24"/>
                <w:szCs w:val="24"/>
              </w:rPr>
              <w:t>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w:t>
            </w:r>
            <w:smartTag w:uri="urn:schemas-microsoft-com:office:smarttags" w:element="PersonName">
              <w:r w:rsidRPr="00C902D3">
                <w:rPr>
                  <w:rFonts w:ascii="Times New Roman" w:hAnsi="Times New Roman"/>
                  <w:b/>
                  <w:sz w:val="24"/>
                  <w:szCs w:val="24"/>
                </w:rPr>
                <w:t>дом</w:t>
              </w:r>
            </w:smartTag>
            <w:r w:rsidRPr="00C902D3">
              <w:rPr>
                <w:rFonts w:ascii="Times New Roman" w:hAnsi="Times New Roman"/>
                <w:b/>
                <w:sz w:val="24"/>
                <w:szCs w:val="24"/>
              </w:rPr>
              <w:t>ственного информационного взаимодействия в порядке и сроки, которые установлены Правительством Российской Федерации.</w:t>
            </w:r>
          </w:p>
        </w:tc>
      </w:tr>
      <w:tr w:rsidR="00AF4DCE" w:rsidRPr="00C902D3" w:rsidTr="00C902D3">
        <w:tc>
          <w:tcPr>
            <w:tcW w:w="4785" w:type="dxa"/>
          </w:tcPr>
          <w:p w:rsidR="00AF4DCE" w:rsidRPr="00C902D3" w:rsidRDefault="00AF4DCE" w:rsidP="00C902D3">
            <w:pPr>
              <w:pStyle w:val="Style7"/>
              <w:widowControl/>
              <w:spacing w:line="240" w:lineRule="auto"/>
              <w:ind w:firstLine="0"/>
              <w:rPr>
                <w:rStyle w:val="FontStyle12"/>
                <w:sz w:val="24"/>
                <w:szCs w:val="24"/>
              </w:rPr>
            </w:pPr>
            <w:r w:rsidRPr="00C902D3">
              <w:rPr>
                <w:rStyle w:val="FontStyle12"/>
                <w:sz w:val="24"/>
                <w:szCs w:val="24"/>
              </w:rPr>
              <w:t>3.11. 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 за которые законодательством Алтайского края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Алтайского края.</w:t>
            </w:r>
          </w:p>
          <w:p w:rsidR="00AF4DCE" w:rsidRPr="00C902D3" w:rsidRDefault="00AF4DCE" w:rsidP="00C902D3">
            <w:pPr>
              <w:autoSpaceDE w:val="0"/>
              <w:autoSpaceDN w:val="0"/>
              <w:adjustRightInd w:val="0"/>
              <w:spacing w:after="0" w:line="240" w:lineRule="auto"/>
              <w:jc w:val="both"/>
              <w:rPr>
                <w:rStyle w:val="FontStyle12"/>
                <w:b/>
                <w:sz w:val="24"/>
                <w:szCs w:val="24"/>
              </w:rPr>
            </w:pPr>
          </w:p>
        </w:tc>
        <w:tc>
          <w:tcPr>
            <w:tcW w:w="4821" w:type="dxa"/>
          </w:tcPr>
          <w:p w:rsidR="00AF4DCE" w:rsidRPr="00C902D3" w:rsidRDefault="00AF4DCE" w:rsidP="00C902D3">
            <w:pPr>
              <w:tabs>
                <w:tab w:val="left" w:pos="709"/>
              </w:tabs>
              <w:autoSpaceDE w:val="0"/>
              <w:autoSpaceDN w:val="0"/>
              <w:adjustRightInd w:val="0"/>
              <w:spacing w:after="0" w:line="240" w:lineRule="auto"/>
              <w:jc w:val="both"/>
              <w:rPr>
                <w:rStyle w:val="FontStyle12"/>
                <w:sz w:val="24"/>
                <w:szCs w:val="24"/>
              </w:rPr>
            </w:pPr>
            <w:r w:rsidRPr="00C902D3">
              <w:rPr>
                <w:rFonts w:ascii="Times New Roman" w:hAnsi="Times New Roman"/>
                <w:b/>
                <w:sz w:val="24"/>
                <w:szCs w:val="24"/>
              </w:rPr>
              <w:t>3.11. В целях предупреждения нарушений, устранения причин, факторов и условий, способствующих нарушениям требований земельного законодательства, уполномоченные органы осуществляют мероприятия по профилактике таких нарушений в соответствии с ежегодно утверждаемыми ими программами профилактики нарушений.</w:t>
            </w:r>
          </w:p>
          <w:p w:rsidR="00AF4DCE" w:rsidRPr="00C902D3" w:rsidRDefault="00AF4DCE" w:rsidP="00C902D3">
            <w:pPr>
              <w:pStyle w:val="Style4"/>
              <w:widowControl/>
              <w:spacing w:line="240" w:lineRule="auto"/>
              <w:jc w:val="center"/>
              <w:rPr>
                <w:rStyle w:val="FontStyle12"/>
                <w:sz w:val="24"/>
                <w:szCs w:val="24"/>
              </w:rPr>
            </w:pPr>
          </w:p>
          <w:p w:rsidR="00AF4DCE" w:rsidRPr="00C902D3" w:rsidRDefault="00AF4DCE" w:rsidP="00C902D3">
            <w:pPr>
              <w:autoSpaceDE w:val="0"/>
              <w:autoSpaceDN w:val="0"/>
              <w:adjustRightInd w:val="0"/>
              <w:spacing w:after="0" w:line="240" w:lineRule="auto"/>
              <w:ind w:firstLine="426"/>
              <w:jc w:val="both"/>
              <w:rPr>
                <w:rStyle w:val="FontStyle12"/>
                <w:b/>
                <w:sz w:val="24"/>
                <w:szCs w:val="24"/>
              </w:rPr>
            </w:pPr>
          </w:p>
        </w:tc>
      </w:tr>
      <w:tr w:rsidR="00AF4DCE" w:rsidRPr="00C902D3" w:rsidTr="00C902D3">
        <w:tc>
          <w:tcPr>
            <w:tcW w:w="4785" w:type="dxa"/>
          </w:tcPr>
          <w:p w:rsidR="00AF4DCE" w:rsidRPr="00C902D3" w:rsidRDefault="00AF4DCE" w:rsidP="00C902D3">
            <w:pPr>
              <w:pStyle w:val="Style7"/>
              <w:widowControl/>
              <w:tabs>
                <w:tab w:val="left" w:pos="-5940"/>
              </w:tabs>
              <w:spacing w:line="240" w:lineRule="auto"/>
              <w:ind w:firstLine="0"/>
              <w:rPr>
                <w:rStyle w:val="FontStyle12"/>
                <w:sz w:val="24"/>
                <w:szCs w:val="24"/>
              </w:rPr>
            </w:pPr>
            <w:r w:rsidRPr="00C902D3">
              <w:rPr>
                <w:rStyle w:val="FontStyle12"/>
                <w:sz w:val="24"/>
                <w:szCs w:val="24"/>
              </w:rPr>
              <w:t xml:space="preserve"> 4.1.</w:t>
            </w:r>
            <w:r w:rsidRPr="00C902D3">
              <w:rPr>
                <w:rStyle w:val="FontStyle12"/>
                <w:sz w:val="24"/>
                <w:szCs w:val="24"/>
              </w:rPr>
              <w:tab/>
              <w:t>Должностные лица комитета Администрации города Рубцовска по управлению имуществом при осуществлении муниципального земельного контроля имеют право:</w:t>
            </w:r>
          </w:p>
          <w:p w:rsidR="00AF4DCE" w:rsidRPr="00C902D3" w:rsidRDefault="00AF4DCE" w:rsidP="00C902D3">
            <w:pPr>
              <w:pStyle w:val="Style7"/>
              <w:widowControl/>
              <w:tabs>
                <w:tab w:val="left" w:pos="-5940"/>
              </w:tabs>
              <w:spacing w:line="240" w:lineRule="auto"/>
              <w:ind w:firstLine="0"/>
              <w:rPr>
                <w:rStyle w:val="FontStyle12"/>
                <w:sz w:val="24"/>
                <w:szCs w:val="24"/>
              </w:rPr>
            </w:pPr>
            <w:r w:rsidRPr="00C902D3">
              <w:rPr>
                <w:rStyle w:val="FontStyle12"/>
                <w:sz w:val="24"/>
                <w:szCs w:val="24"/>
              </w:rPr>
              <w:t>– беспрепятственно по предъявлении служебного удостоверения и копии правового акта о проведении проверки посещать и обследовать земельные участки;</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направлять запросы в правоохранительные органы в целях установления личности проверяемого;</w:t>
            </w:r>
          </w:p>
          <w:p w:rsidR="00AF4DCE" w:rsidRPr="00C902D3" w:rsidRDefault="00AF4DCE" w:rsidP="00C902D3">
            <w:pPr>
              <w:autoSpaceDE w:val="0"/>
              <w:autoSpaceDN w:val="0"/>
              <w:adjustRightInd w:val="0"/>
              <w:spacing w:after="0" w:line="240" w:lineRule="auto"/>
              <w:ind w:firstLine="540"/>
              <w:jc w:val="both"/>
              <w:rPr>
                <w:rStyle w:val="FontStyle12"/>
                <w:sz w:val="24"/>
                <w:szCs w:val="24"/>
              </w:rPr>
            </w:pPr>
            <w:r w:rsidRPr="00C902D3">
              <w:rPr>
                <w:rStyle w:val="FontStyle12"/>
                <w:sz w:val="24"/>
                <w:szCs w:val="24"/>
              </w:rPr>
              <w:tab/>
              <w:t>– знакомиться с документами на земельные участки, на объекты недвижимости и осуществлять иные права, предусмотренные федеральными законами, законами Алтайского края.</w:t>
            </w:r>
          </w:p>
          <w:p w:rsidR="00AF4DCE" w:rsidRPr="00C902D3" w:rsidRDefault="00AF4DCE" w:rsidP="00C902D3">
            <w:pPr>
              <w:autoSpaceDE w:val="0"/>
              <w:autoSpaceDN w:val="0"/>
              <w:adjustRightInd w:val="0"/>
              <w:spacing w:after="0" w:line="240" w:lineRule="auto"/>
              <w:jc w:val="both"/>
              <w:rPr>
                <w:rStyle w:val="FontStyle12"/>
                <w:b/>
                <w:sz w:val="24"/>
                <w:szCs w:val="24"/>
              </w:rPr>
            </w:pPr>
          </w:p>
        </w:tc>
        <w:tc>
          <w:tcPr>
            <w:tcW w:w="4821" w:type="dxa"/>
          </w:tcPr>
          <w:p w:rsidR="00AF4DCE" w:rsidRPr="00C902D3" w:rsidRDefault="00AF4DCE" w:rsidP="00C902D3">
            <w:pPr>
              <w:pStyle w:val="Style7"/>
              <w:widowControl/>
              <w:tabs>
                <w:tab w:val="left" w:pos="-5940"/>
              </w:tabs>
              <w:spacing w:line="240" w:lineRule="auto"/>
              <w:ind w:firstLine="0"/>
              <w:rPr>
                <w:rStyle w:val="FontStyle12"/>
                <w:sz w:val="24"/>
                <w:szCs w:val="24"/>
              </w:rPr>
            </w:pPr>
            <w:r w:rsidRPr="00C902D3">
              <w:rPr>
                <w:rStyle w:val="FontStyle12"/>
                <w:sz w:val="24"/>
                <w:szCs w:val="24"/>
              </w:rPr>
              <w:t>4.1.</w:t>
            </w:r>
            <w:r w:rsidRPr="00C902D3">
              <w:rPr>
                <w:rStyle w:val="FontStyle12"/>
                <w:sz w:val="24"/>
                <w:szCs w:val="24"/>
              </w:rPr>
              <w:tab/>
              <w:t>Должностные лица комитета Администрации города Рубцовска по управлению имуществом при осуществлении муниципального земельного контроля имеют право:</w:t>
            </w:r>
          </w:p>
          <w:p w:rsidR="00AF4DCE" w:rsidRPr="00C902D3" w:rsidRDefault="00AF4DCE" w:rsidP="00C902D3">
            <w:pPr>
              <w:pStyle w:val="Style5"/>
              <w:widowControl/>
              <w:spacing w:line="240" w:lineRule="auto"/>
              <w:ind w:firstLine="540"/>
              <w:rPr>
                <w:rStyle w:val="FontStyle12"/>
                <w:sz w:val="24"/>
                <w:szCs w:val="24"/>
              </w:rPr>
            </w:pPr>
            <w:r w:rsidRPr="00C902D3">
              <w:rPr>
                <w:rStyle w:val="FontStyle12"/>
                <w:sz w:val="24"/>
                <w:szCs w:val="24"/>
              </w:rPr>
              <w:tab/>
              <w:t>– беспрепятственно по предъявлении служебного удостоверения и копии правового акта о проведении проверки посещать и обследовать земельные участки;</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направлять запросы в правоохранительные органы в целях установления личности проверяемого;</w:t>
            </w:r>
          </w:p>
          <w:p w:rsidR="00AF4DCE" w:rsidRPr="00C902D3" w:rsidRDefault="00AF4DCE" w:rsidP="00C902D3">
            <w:pPr>
              <w:autoSpaceDE w:val="0"/>
              <w:autoSpaceDN w:val="0"/>
              <w:adjustRightInd w:val="0"/>
              <w:spacing w:after="0" w:line="240" w:lineRule="auto"/>
              <w:ind w:firstLine="540"/>
              <w:jc w:val="both"/>
              <w:rPr>
                <w:rStyle w:val="FontStyle12"/>
                <w:sz w:val="24"/>
                <w:szCs w:val="24"/>
              </w:rPr>
            </w:pPr>
            <w:r w:rsidRPr="00C902D3">
              <w:rPr>
                <w:rStyle w:val="FontStyle12"/>
                <w:sz w:val="24"/>
                <w:szCs w:val="24"/>
              </w:rPr>
              <w:tab/>
              <w:t>– знакомиться с документами на земельные участки, на объекты недвижимости и осуществлять иные права, предусмотренные федеральными законами, законами Алтайского края.</w:t>
            </w:r>
          </w:p>
          <w:p w:rsidR="00AF4DCE" w:rsidRPr="00C902D3" w:rsidRDefault="00AF4DCE" w:rsidP="00C902D3">
            <w:pPr>
              <w:autoSpaceDE w:val="0"/>
              <w:autoSpaceDN w:val="0"/>
              <w:adjustRightInd w:val="0"/>
              <w:spacing w:after="0" w:line="240" w:lineRule="auto"/>
              <w:jc w:val="both"/>
              <w:rPr>
                <w:rFonts w:ascii="Times New Roman" w:hAnsi="Times New Roman"/>
                <w:b/>
                <w:sz w:val="24"/>
                <w:szCs w:val="24"/>
              </w:rPr>
            </w:pPr>
            <w:r w:rsidRPr="00C902D3">
              <w:rPr>
                <w:rFonts w:ascii="Times New Roman" w:hAnsi="Times New Roman"/>
                <w:sz w:val="24"/>
                <w:szCs w:val="24"/>
              </w:rPr>
              <w:t xml:space="preserve"> </w:t>
            </w:r>
            <w:r w:rsidRPr="00C902D3">
              <w:rPr>
                <w:rStyle w:val="FontStyle12"/>
                <w:b/>
                <w:sz w:val="24"/>
                <w:szCs w:val="24"/>
              </w:rPr>
              <w:t xml:space="preserve">– </w:t>
            </w:r>
            <w:r w:rsidRPr="00C902D3">
              <w:rPr>
                <w:rFonts w:ascii="Times New Roman" w:hAnsi="Times New Roman"/>
                <w:b/>
                <w:sz w:val="24"/>
                <w:szCs w:val="24"/>
              </w:rPr>
              <w:t xml:space="preserve">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14" w:history="1">
              <w:r w:rsidRPr="00C902D3">
                <w:rPr>
                  <w:rFonts w:ascii="Times New Roman" w:hAnsi="Times New Roman"/>
                  <w:b/>
                  <w:sz w:val="24"/>
                  <w:szCs w:val="24"/>
                </w:rPr>
                <w:t>статьей 13.2</w:t>
              </w:r>
            </w:hyperlink>
            <w:r w:rsidRPr="00C902D3">
              <w:rPr>
                <w:rFonts w:ascii="Times New Roman" w:hAnsi="Times New Roman"/>
                <w:b/>
                <w:sz w:val="24"/>
                <w:szCs w:val="24"/>
              </w:rPr>
              <w:t xml:space="preserve"> Федерального закона № 294-ФЗ.</w:t>
            </w:r>
          </w:p>
          <w:p w:rsidR="00AF4DCE" w:rsidRPr="00C902D3" w:rsidRDefault="00AF4DCE" w:rsidP="00C902D3">
            <w:pPr>
              <w:autoSpaceDE w:val="0"/>
              <w:autoSpaceDN w:val="0"/>
              <w:adjustRightInd w:val="0"/>
              <w:spacing w:after="0" w:line="240" w:lineRule="auto"/>
              <w:ind w:firstLine="426"/>
              <w:jc w:val="both"/>
              <w:rPr>
                <w:rFonts w:ascii="Times New Roman" w:hAnsi="Times New Roman"/>
                <w:b/>
                <w:sz w:val="24"/>
                <w:szCs w:val="24"/>
              </w:rPr>
            </w:pPr>
          </w:p>
          <w:p w:rsidR="00AF4DCE" w:rsidRPr="00C902D3" w:rsidRDefault="00AF4DCE" w:rsidP="00C902D3">
            <w:pPr>
              <w:autoSpaceDE w:val="0"/>
              <w:autoSpaceDN w:val="0"/>
              <w:adjustRightInd w:val="0"/>
              <w:spacing w:after="0" w:line="240" w:lineRule="auto"/>
              <w:jc w:val="both"/>
              <w:rPr>
                <w:rStyle w:val="FontStyle12"/>
                <w:b/>
                <w:sz w:val="24"/>
                <w:szCs w:val="24"/>
              </w:rPr>
            </w:pPr>
          </w:p>
        </w:tc>
      </w:tr>
      <w:tr w:rsidR="00AF4DCE" w:rsidRPr="00C902D3" w:rsidTr="00C902D3">
        <w:tc>
          <w:tcPr>
            <w:tcW w:w="4785" w:type="dxa"/>
          </w:tcPr>
          <w:p w:rsidR="00AF4DCE" w:rsidRPr="00C902D3" w:rsidRDefault="00AF4DCE" w:rsidP="00C902D3">
            <w:pPr>
              <w:pStyle w:val="Style7"/>
              <w:widowControl/>
              <w:spacing w:line="240" w:lineRule="auto"/>
              <w:ind w:firstLine="0"/>
              <w:rPr>
                <w:rStyle w:val="FontStyle12"/>
                <w:sz w:val="24"/>
                <w:szCs w:val="24"/>
              </w:rPr>
            </w:pPr>
            <w:r w:rsidRPr="00C902D3">
              <w:rPr>
                <w:rStyle w:val="FontStyle12"/>
                <w:sz w:val="24"/>
                <w:szCs w:val="24"/>
              </w:rPr>
              <w:t>4.2. Должностные лица комитета Администрации города Рубцовска по управлению имуществом при осуществлении муниципального земельного контроля обязаны:</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своевременно и в полной мере исполнять полномочия по контролю за соблюдением земельного законодательства;</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соблюдать законодательство Российской Федерации, права и интересы проверяемых лиц;</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проводить проверку на основании соответствующего правового акта уполномоченного органа;</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проводить проверку только во время исполнения служебных обязанностей, выездную проверку - только при предъявлении служебных удостоверений, копии правового акта уполномоченного органа и в случаях, предусмотренных положениями Федерального закона № 294-ФЗ, копии документа о согласовании проведения проверки с органами прокуратуры;</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знакомить проверяемое лицо, его уполномоченного представителя с результатами проверки;</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соблюдать сроки проведения проверки, установленные положениями Федерального закона № 294-ФЗ;</w:t>
            </w:r>
          </w:p>
          <w:p w:rsidR="00AF4DCE" w:rsidRPr="00C902D3" w:rsidRDefault="00AF4DCE" w:rsidP="00C902D3">
            <w:pPr>
              <w:pStyle w:val="Style5"/>
              <w:widowControl/>
              <w:spacing w:line="240" w:lineRule="auto"/>
              <w:ind w:firstLine="0"/>
              <w:rPr>
                <w:rStyle w:val="FontStyle12"/>
                <w:sz w:val="24"/>
                <w:szCs w:val="24"/>
              </w:rPr>
            </w:pPr>
            <w:r w:rsidRPr="00C902D3">
              <w:rPr>
                <w:rStyle w:val="FontStyle12"/>
                <w:sz w:val="24"/>
                <w:szCs w:val="24"/>
              </w:rPr>
              <w:t>– не требовать от проверяемых лиц документы и иные сведения, представление которых не предусмотрено законодательством Российской Федерации.</w:t>
            </w:r>
          </w:p>
          <w:p w:rsidR="00AF4DCE" w:rsidRPr="00C902D3" w:rsidRDefault="00AF4DCE" w:rsidP="00C902D3">
            <w:pPr>
              <w:autoSpaceDE w:val="0"/>
              <w:autoSpaceDN w:val="0"/>
              <w:adjustRightInd w:val="0"/>
              <w:spacing w:after="0" w:line="240" w:lineRule="auto"/>
              <w:ind w:firstLine="709"/>
              <w:jc w:val="both"/>
              <w:rPr>
                <w:rFonts w:ascii="Times New Roman" w:hAnsi="Times New Roman"/>
                <w:sz w:val="24"/>
                <w:szCs w:val="24"/>
              </w:rPr>
            </w:pPr>
          </w:p>
          <w:p w:rsidR="00AF4DCE" w:rsidRPr="00C902D3" w:rsidRDefault="00AF4DCE" w:rsidP="00C902D3">
            <w:pPr>
              <w:autoSpaceDE w:val="0"/>
              <w:autoSpaceDN w:val="0"/>
              <w:adjustRightInd w:val="0"/>
              <w:spacing w:after="0" w:line="240" w:lineRule="auto"/>
              <w:ind w:firstLine="540"/>
              <w:jc w:val="both"/>
              <w:rPr>
                <w:rFonts w:ascii="Times New Roman" w:hAnsi="Times New Roman"/>
                <w:sz w:val="24"/>
                <w:szCs w:val="24"/>
              </w:rPr>
            </w:pPr>
          </w:p>
          <w:p w:rsidR="00AF4DCE" w:rsidRPr="00C902D3" w:rsidRDefault="00AF4DCE" w:rsidP="00C902D3">
            <w:pPr>
              <w:autoSpaceDE w:val="0"/>
              <w:autoSpaceDN w:val="0"/>
              <w:adjustRightInd w:val="0"/>
              <w:spacing w:after="0" w:line="240" w:lineRule="auto"/>
              <w:ind w:firstLine="540"/>
              <w:jc w:val="both"/>
              <w:rPr>
                <w:rFonts w:ascii="Times New Roman" w:hAnsi="Times New Roman"/>
                <w:sz w:val="24"/>
                <w:szCs w:val="24"/>
              </w:rPr>
            </w:pPr>
          </w:p>
          <w:p w:rsidR="00AF4DCE" w:rsidRPr="00C902D3" w:rsidRDefault="00AF4DCE" w:rsidP="00C902D3">
            <w:pPr>
              <w:autoSpaceDE w:val="0"/>
              <w:autoSpaceDN w:val="0"/>
              <w:adjustRightInd w:val="0"/>
              <w:spacing w:after="0" w:line="240" w:lineRule="auto"/>
              <w:ind w:firstLine="540"/>
              <w:jc w:val="both"/>
              <w:rPr>
                <w:rFonts w:ascii="Times New Roman" w:hAnsi="Times New Roman"/>
                <w:sz w:val="24"/>
                <w:szCs w:val="24"/>
              </w:rPr>
            </w:pPr>
          </w:p>
          <w:p w:rsidR="00AF4DCE" w:rsidRPr="00C902D3" w:rsidRDefault="00AF4DCE" w:rsidP="00C902D3">
            <w:pPr>
              <w:spacing w:after="0" w:line="240" w:lineRule="auto"/>
              <w:ind w:right="-18"/>
              <w:jc w:val="both"/>
              <w:rPr>
                <w:rFonts w:ascii="Times New Roman" w:hAnsi="Times New Roman"/>
                <w:sz w:val="24"/>
                <w:szCs w:val="24"/>
              </w:rPr>
            </w:pPr>
          </w:p>
          <w:p w:rsidR="00AF4DCE" w:rsidRPr="00C902D3" w:rsidRDefault="00AF4DCE" w:rsidP="00C902D3">
            <w:pPr>
              <w:spacing w:after="0" w:line="240" w:lineRule="auto"/>
              <w:ind w:right="-18"/>
              <w:jc w:val="both"/>
              <w:rPr>
                <w:rFonts w:ascii="Times New Roman" w:hAnsi="Times New Roman"/>
                <w:sz w:val="24"/>
                <w:szCs w:val="24"/>
              </w:rPr>
            </w:pPr>
          </w:p>
          <w:p w:rsidR="00AF4DCE" w:rsidRPr="00C902D3" w:rsidRDefault="00AF4DCE" w:rsidP="00C902D3">
            <w:pPr>
              <w:autoSpaceDE w:val="0"/>
              <w:autoSpaceDN w:val="0"/>
              <w:adjustRightInd w:val="0"/>
              <w:spacing w:after="0" w:line="240" w:lineRule="auto"/>
              <w:jc w:val="both"/>
              <w:rPr>
                <w:rStyle w:val="FontStyle12"/>
                <w:b/>
                <w:sz w:val="24"/>
                <w:szCs w:val="24"/>
              </w:rPr>
            </w:pPr>
          </w:p>
        </w:tc>
        <w:tc>
          <w:tcPr>
            <w:tcW w:w="4821" w:type="dxa"/>
          </w:tcPr>
          <w:p w:rsidR="00AF4DCE" w:rsidRPr="00C902D3" w:rsidRDefault="00AF4DCE" w:rsidP="00C902D3">
            <w:pPr>
              <w:autoSpaceDE w:val="0"/>
              <w:autoSpaceDN w:val="0"/>
              <w:adjustRightInd w:val="0"/>
              <w:spacing w:after="0" w:line="240" w:lineRule="auto"/>
              <w:contextualSpacing/>
              <w:jc w:val="both"/>
              <w:rPr>
                <w:rFonts w:ascii="Times New Roman" w:hAnsi="Times New Roman"/>
                <w:b/>
                <w:sz w:val="24"/>
                <w:szCs w:val="24"/>
              </w:rPr>
            </w:pPr>
            <w:r w:rsidRPr="00C902D3">
              <w:rPr>
                <w:rFonts w:ascii="Times New Roman" w:hAnsi="Times New Roman"/>
                <w:b/>
                <w:sz w:val="24"/>
                <w:szCs w:val="24"/>
              </w:rPr>
              <w:t xml:space="preserve">4.2. Должностные лица </w:t>
            </w:r>
            <w:r w:rsidRPr="00C902D3">
              <w:rPr>
                <w:rStyle w:val="FontStyle12"/>
                <w:b/>
                <w:sz w:val="24"/>
                <w:szCs w:val="24"/>
              </w:rPr>
              <w:t>комитета Администрации города Рубцовска по управлению имуществом</w:t>
            </w:r>
            <w:r w:rsidRPr="00C902D3">
              <w:rPr>
                <w:rFonts w:ascii="Times New Roman" w:hAnsi="Times New Roman"/>
                <w:b/>
                <w:sz w:val="24"/>
                <w:szCs w:val="24"/>
              </w:rPr>
              <w:t xml:space="preserve"> при осуществлении муниципального земельного контроля обязаны:</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земельного законодательства;</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соблюдать законодательство Российской Федерации, права и законные интересы проверяемых лиц;</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проводить проверку на основании приказа (распоряжения) руководителя, заместителя руководителя уполномоченного органа о ее проведении в соответствии с ее назначением;</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или распоряжения руководителя, заместителя руководителя уполномоченного органа и в случаях, предусмотренных положениями Федерального </w:t>
            </w:r>
            <w:hyperlink r:id="rId15" w:history="1">
              <w:r w:rsidRPr="00C902D3">
                <w:rPr>
                  <w:rFonts w:ascii="Times New Roman" w:hAnsi="Times New Roman"/>
                  <w:b/>
                  <w:sz w:val="24"/>
                  <w:szCs w:val="24"/>
                </w:rPr>
                <w:t>закона</w:t>
              </w:r>
            </w:hyperlink>
            <w:r w:rsidRPr="00C902D3">
              <w:rPr>
                <w:rFonts w:ascii="Times New Roman" w:hAnsi="Times New Roman"/>
                <w:b/>
                <w:sz w:val="24"/>
                <w:szCs w:val="24"/>
              </w:rPr>
              <w:t xml:space="preserve"> № 294-ФЗ, копии документа о согласовании проведения проверки с органами прокуратуры;</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знакомить проверяемое лицо, его уполномоченного представителя с результатами проверки;</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знакомить проверяемое лицо, его уполномоченного представителя с документами и (или) информацией, полученными в рамках межве</w:t>
            </w:r>
            <w:smartTag w:uri="urn:schemas-microsoft-com:office:smarttags" w:element="PersonName">
              <w:r w:rsidRPr="00C902D3">
                <w:rPr>
                  <w:rFonts w:ascii="Times New Roman" w:hAnsi="Times New Roman"/>
                  <w:b/>
                  <w:sz w:val="24"/>
                  <w:szCs w:val="24"/>
                </w:rPr>
                <w:t>дом</w:t>
              </w:r>
            </w:smartTag>
            <w:r w:rsidRPr="00C902D3">
              <w:rPr>
                <w:rFonts w:ascii="Times New Roman" w:hAnsi="Times New Roman"/>
                <w:b/>
                <w:sz w:val="24"/>
                <w:szCs w:val="24"/>
              </w:rPr>
              <w:t>ственного информационного взаимодействия;</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xml:space="preserve">- соблюдать сроки проведения проверки, установленные положениями Федерального </w:t>
            </w:r>
            <w:hyperlink r:id="rId16" w:history="1">
              <w:r w:rsidRPr="00C902D3">
                <w:rPr>
                  <w:rFonts w:ascii="Times New Roman" w:hAnsi="Times New Roman"/>
                  <w:b/>
                  <w:sz w:val="24"/>
                  <w:szCs w:val="24"/>
                </w:rPr>
                <w:t>закона</w:t>
              </w:r>
            </w:hyperlink>
            <w:r w:rsidRPr="00C902D3">
              <w:rPr>
                <w:rFonts w:ascii="Times New Roman" w:hAnsi="Times New Roman"/>
                <w:b/>
                <w:sz w:val="24"/>
                <w:szCs w:val="24"/>
              </w:rPr>
              <w:t xml:space="preserve"> № 294-ФЗ;</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не требовать от проверяемых лиц документы и иные сведения, представление которых не предусмотрено законодательством Российской Федерации;</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F4DCE" w:rsidRPr="00C902D3" w:rsidRDefault="00AF4DCE" w:rsidP="00C902D3">
            <w:pPr>
              <w:autoSpaceDE w:val="0"/>
              <w:autoSpaceDN w:val="0"/>
              <w:adjustRightInd w:val="0"/>
              <w:spacing w:before="280" w:after="0" w:line="240" w:lineRule="auto"/>
              <w:contextualSpacing/>
              <w:jc w:val="both"/>
              <w:rPr>
                <w:rFonts w:ascii="Times New Roman" w:hAnsi="Times New Roman"/>
                <w:b/>
                <w:sz w:val="24"/>
                <w:szCs w:val="24"/>
              </w:rPr>
            </w:pPr>
            <w:r w:rsidRPr="00C902D3">
              <w:rPr>
                <w:rFonts w:ascii="Times New Roman" w:hAnsi="Times New Roman"/>
                <w:b/>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F4DCE" w:rsidRPr="00C902D3" w:rsidRDefault="00AF4DCE" w:rsidP="00C902D3">
            <w:pPr>
              <w:autoSpaceDE w:val="0"/>
              <w:autoSpaceDN w:val="0"/>
              <w:adjustRightInd w:val="0"/>
              <w:spacing w:after="0" w:line="240" w:lineRule="auto"/>
              <w:jc w:val="both"/>
              <w:rPr>
                <w:rStyle w:val="FontStyle12"/>
                <w:b/>
                <w:sz w:val="24"/>
                <w:szCs w:val="24"/>
              </w:rPr>
            </w:pPr>
          </w:p>
        </w:tc>
      </w:tr>
    </w:tbl>
    <w:p w:rsidR="00AF4DCE" w:rsidRPr="005B2197" w:rsidRDefault="00AF4DCE" w:rsidP="00864077">
      <w:pPr>
        <w:pStyle w:val="BodyText"/>
        <w:ind w:right="-81"/>
        <w:rPr>
          <w:rStyle w:val="FontStyle12"/>
          <w:b w:val="0"/>
          <w:sz w:val="24"/>
          <w:szCs w:val="24"/>
        </w:rPr>
      </w:pPr>
    </w:p>
    <w:sectPr w:rsidR="00AF4DCE" w:rsidRPr="005B2197" w:rsidSect="00B8485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B25FE"/>
    <w:multiLevelType w:val="hybridMultilevel"/>
    <w:tmpl w:val="A43031D8"/>
    <w:lvl w:ilvl="0" w:tplc="22D00C42">
      <w:start w:val="1"/>
      <w:numFmt w:val="decimal"/>
      <w:lvlText w:val="%1."/>
      <w:lvlJc w:val="left"/>
      <w:pPr>
        <w:ind w:left="1824" w:hanging="1116"/>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E99"/>
    <w:rsid w:val="00012CA8"/>
    <w:rsid w:val="000161B0"/>
    <w:rsid w:val="00022B8D"/>
    <w:rsid w:val="00022E56"/>
    <w:rsid w:val="00023E0D"/>
    <w:rsid w:val="00024D8C"/>
    <w:rsid w:val="00027F48"/>
    <w:rsid w:val="00027FEC"/>
    <w:rsid w:val="00036802"/>
    <w:rsid w:val="00044497"/>
    <w:rsid w:val="00046323"/>
    <w:rsid w:val="00053856"/>
    <w:rsid w:val="00053B8C"/>
    <w:rsid w:val="00063A4B"/>
    <w:rsid w:val="00072107"/>
    <w:rsid w:val="00074EF9"/>
    <w:rsid w:val="00076E0C"/>
    <w:rsid w:val="000854BC"/>
    <w:rsid w:val="0009140D"/>
    <w:rsid w:val="000975B5"/>
    <w:rsid w:val="000A3AD4"/>
    <w:rsid w:val="000A5FF9"/>
    <w:rsid w:val="000B3316"/>
    <w:rsid w:val="000B4B06"/>
    <w:rsid w:val="000B5C54"/>
    <w:rsid w:val="000B78F0"/>
    <w:rsid w:val="000C1210"/>
    <w:rsid w:val="000C1D44"/>
    <w:rsid w:val="000C3283"/>
    <w:rsid w:val="000C6729"/>
    <w:rsid w:val="000C6E16"/>
    <w:rsid w:val="000C7850"/>
    <w:rsid w:val="000C7962"/>
    <w:rsid w:val="000D11C9"/>
    <w:rsid w:val="000E272A"/>
    <w:rsid w:val="000E2E50"/>
    <w:rsid w:val="000E3466"/>
    <w:rsid w:val="000F23D1"/>
    <w:rsid w:val="00100B0D"/>
    <w:rsid w:val="00101807"/>
    <w:rsid w:val="001075EF"/>
    <w:rsid w:val="00107CAA"/>
    <w:rsid w:val="00111275"/>
    <w:rsid w:val="001134F0"/>
    <w:rsid w:val="00114B85"/>
    <w:rsid w:val="00123818"/>
    <w:rsid w:val="00124D59"/>
    <w:rsid w:val="00130A07"/>
    <w:rsid w:val="00133B3F"/>
    <w:rsid w:val="001423B2"/>
    <w:rsid w:val="001506D7"/>
    <w:rsid w:val="001558E0"/>
    <w:rsid w:val="00163C8B"/>
    <w:rsid w:val="001642B3"/>
    <w:rsid w:val="001749C2"/>
    <w:rsid w:val="0017731C"/>
    <w:rsid w:val="00182E11"/>
    <w:rsid w:val="00185EC9"/>
    <w:rsid w:val="00187AE8"/>
    <w:rsid w:val="00195352"/>
    <w:rsid w:val="00197074"/>
    <w:rsid w:val="00197827"/>
    <w:rsid w:val="001A0E69"/>
    <w:rsid w:val="001A18FB"/>
    <w:rsid w:val="001A4880"/>
    <w:rsid w:val="001B06EE"/>
    <w:rsid w:val="001B10D9"/>
    <w:rsid w:val="001B7875"/>
    <w:rsid w:val="001C0096"/>
    <w:rsid w:val="001C2BD7"/>
    <w:rsid w:val="001C4CF6"/>
    <w:rsid w:val="001D6365"/>
    <w:rsid w:val="001E1EC0"/>
    <w:rsid w:val="001E6817"/>
    <w:rsid w:val="001E6FC4"/>
    <w:rsid w:val="001F4DDF"/>
    <w:rsid w:val="0020485C"/>
    <w:rsid w:val="00206153"/>
    <w:rsid w:val="0020723F"/>
    <w:rsid w:val="00225F1F"/>
    <w:rsid w:val="00225FB1"/>
    <w:rsid w:val="002314E7"/>
    <w:rsid w:val="0024145C"/>
    <w:rsid w:val="00242521"/>
    <w:rsid w:val="00243AEE"/>
    <w:rsid w:val="00253875"/>
    <w:rsid w:val="00254EAE"/>
    <w:rsid w:val="00271F45"/>
    <w:rsid w:val="00276CC4"/>
    <w:rsid w:val="002815DE"/>
    <w:rsid w:val="0028441B"/>
    <w:rsid w:val="002854C8"/>
    <w:rsid w:val="00292D4C"/>
    <w:rsid w:val="002930FD"/>
    <w:rsid w:val="00294C4D"/>
    <w:rsid w:val="002B0629"/>
    <w:rsid w:val="002B5F32"/>
    <w:rsid w:val="002D4E4C"/>
    <w:rsid w:val="002E0F15"/>
    <w:rsid w:val="002E6E78"/>
    <w:rsid w:val="002F3BEA"/>
    <w:rsid w:val="003030FF"/>
    <w:rsid w:val="00303FC1"/>
    <w:rsid w:val="00312251"/>
    <w:rsid w:val="003154E2"/>
    <w:rsid w:val="00322E4A"/>
    <w:rsid w:val="00323E99"/>
    <w:rsid w:val="0032793B"/>
    <w:rsid w:val="00333672"/>
    <w:rsid w:val="003364AD"/>
    <w:rsid w:val="00341B5F"/>
    <w:rsid w:val="003450D2"/>
    <w:rsid w:val="00355164"/>
    <w:rsid w:val="003563D7"/>
    <w:rsid w:val="003604DD"/>
    <w:rsid w:val="00360C12"/>
    <w:rsid w:val="00366FE2"/>
    <w:rsid w:val="00373C25"/>
    <w:rsid w:val="00381DCA"/>
    <w:rsid w:val="0038317D"/>
    <w:rsid w:val="00383BAC"/>
    <w:rsid w:val="00397875"/>
    <w:rsid w:val="003B54D0"/>
    <w:rsid w:val="003B7965"/>
    <w:rsid w:val="003C01A7"/>
    <w:rsid w:val="003D2705"/>
    <w:rsid w:val="003D7012"/>
    <w:rsid w:val="003E4A6E"/>
    <w:rsid w:val="003E690C"/>
    <w:rsid w:val="003E7510"/>
    <w:rsid w:val="003F4026"/>
    <w:rsid w:val="003F6232"/>
    <w:rsid w:val="00404E5E"/>
    <w:rsid w:val="00407D1E"/>
    <w:rsid w:val="00435F56"/>
    <w:rsid w:val="00440EA7"/>
    <w:rsid w:val="00440EDF"/>
    <w:rsid w:val="004553B2"/>
    <w:rsid w:val="00464FE0"/>
    <w:rsid w:val="00465B83"/>
    <w:rsid w:val="0046711E"/>
    <w:rsid w:val="0047296A"/>
    <w:rsid w:val="004858B5"/>
    <w:rsid w:val="00486C0D"/>
    <w:rsid w:val="004870C5"/>
    <w:rsid w:val="004A1D27"/>
    <w:rsid w:val="004A294A"/>
    <w:rsid w:val="004A5F85"/>
    <w:rsid w:val="004B01C6"/>
    <w:rsid w:val="004B164E"/>
    <w:rsid w:val="004B178B"/>
    <w:rsid w:val="004C037E"/>
    <w:rsid w:val="004C1BD5"/>
    <w:rsid w:val="004C3EAA"/>
    <w:rsid w:val="004D00A3"/>
    <w:rsid w:val="004D418F"/>
    <w:rsid w:val="004E150D"/>
    <w:rsid w:val="004E750F"/>
    <w:rsid w:val="004F038F"/>
    <w:rsid w:val="004F2447"/>
    <w:rsid w:val="004F3CF8"/>
    <w:rsid w:val="00504227"/>
    <w:rsid w:val="00505D1E"/>
    <w:rsid w:val="00507727"/>
    <w:rsid w:val="00512C2B"/>
    <w:rsid w:val="0051590E"/>
    <w:rsid w:val="00515991"/>
    <w:rsid w:val="00520E64"/>
    <w:rsid w:val="00523D7C"/>
    <w:rsid w:val="00525DC9"/>
    <w:rsid w:val="00527DF8"/>
    <w:rsid w:val="00527F44"/>
    <w:rsid w:val="00540B8D"/>
    <w:rsid w:val="005443CE"/>
    <w:rsid w:val="00565328"/>
    <w:rsid w:val="0056644B"/>
    <w:rsid w:val="00567D06"/>
    <w:rsid w:val="00573056"/>
    <w:rsid w:val="005747B0"/>
    <w:rsid w:val="00575E06"/>
    <w:rsid w:val="00581BA3"/>
    <w:rsid w:val="00583013"/>
    <w:rsid w:val="00595F26"/>
    <w:rsid w:val="005A0310"/>
    <w:rsid w:val="005A2A40"/>
    <w:rsid w:val="005B03D4"/>
    <w:rsid w:val="005B2197"/>
    <w:rsid w:val="005B2991"/>
    <w:rsid w:val="005C7C13"/>
    <w:rsid w:val="005D2AC5"/>
    <w:rsid w:val="005D5DDB"/>
    <w:rsid w:val="005D62FB"/>
    <w:rsid w:val="005E28EE"/>
    <w:rsid w:val="005E5630"/>
    <w:rsid w:val="005F1E44"/>
    <w:rsid w:val="005F4B24"/>
    <w:rsid w:val="005F569D"/>
    <w:rsid w:val="005F6957"/>
    <w:rsid w:val="00603BF1"/>
    <w:rsid w:val="00606A5F"/>
    <w:rsid w:val="00613B4B"/>
    <w:rsid w:val="0063093E"/>
    <w:rsid w:val="00632FA8"/>
    <w:rsid w:val="00633DC1"/>
    <w:rsid w:val="0063419D"/>
    <w:rsid w:val="006350C4"/>
    <w:rsid w:val="00637C84"/>
    <w:rsid w:val="00643E5C"/>
    <w:rsid w:val="0064739C"/>
    <w:rsid w:val="00647CB6"/>
    <w:rsid w:val="0065119F"/>
    <w:rsid w:val="006513BC"/>
    <w:rsid w:val="00656E56"/>
    <w:rsid w:val="006623A6"/>
    <w:rsid w:val="00663D61"/>
    <w:rsid w:val="006806DB"/>
    <w:rsid w:val="00685E65"/>
    <w:rsid w:val="006875B7"/>
    <w:rsid w:val="00692455"/>
    <w:rsid w:val="006B03F4"/>
    <w:rsid w:val="006B0F2F"/>
    <w:rsid w:val="006B24EC"/>
    <w:rsid w:val="006C0CB8"/>
    <w:rsid w:val="006C193D"/>
    <w:rsid w:val="006C7329"/>
    <w:rsid w:val="006D3C4A"/>
    <w:rsid w:val="006E0D40"/>
    <w:rsid w:val="006E12FF"/>
    <w:rsid w:val="006F1448"/>
    <w:rsid w:val="006F2132"/>
    <w:rsid w:val="007009E0"/>
    <w:rsid w:val="00701A1E"/>
    <w:rsid w:val="00707929"/>
    <w:rsid w:val="00721CE0"/>
    <w:rsid w:val="00723426"/>
    <w:rsid w:val="00724402"/>
    <w:rsid w:val="00732360"/>
    <w:rsid w:val="00733151"/>
    <w:rsid w:val="00751C83"/>
    <w:rsid w:val="00752DA4"/>
    <w:rsid w:val="007564AD"/>
    <w:rsid w:val="00760202"/>
    <w:rsid w:val="00764042"/>
    <w:rsid w:val="007648FD"/>
    <w:rsid w:val="00766803"/>
    <w:rsid w:val="00773FD1"/>
    <w:rsid w:val="0078768D"/>
    <w:rsid w:val="00791A28"/>
    <w:rsid w:val="0079222F"/>
    <w:rsid w:val="00797CA3"/>
    <w:rsid w:val="007A4C5E"/>
    <w:rsid w:val="007A5C21"/>
    <w:rsid w:val="007A6A4E"/>
    <w:rsid w:val="007A7CF1"/>
    <w:rsid w:val="007B3789"/>
    <w:rsid w:val="007D5DBF"/>
    <w:rsid w:val="007D7948"/>
    <w:rsid w:val="007E0810"/>
    <w:rsid w:val="007E1A4C"/>
    <w:rsid w:val="007E4FC1"/>
    <w:rsid w:val="007F46E4"/>
    <w:rsid w:val="0080047C"/>
    <w:rsid w:val="00802631"/>
    <w:rsid w:val="0080381B"/>
    <w:rsid w:val="00805B88"/>
    <w:rsid w:val="00813C31"/>
    <w:rsid w:val="00816376"/>
    <w:rsid w:val="0083601D"/>
    <w:rsid w:val="0083771B"/>
    <w:rsid w:val="008506F6"/>
    <w:rsid w:val="0085695D"/>
    <w:rsid w:val="00864077"/>
    <w:rsid w:val="0086528E"/>
    <w:rsid w:val="00870833"/>
    <w:rsid w:val="008808B8"/>
    <w:rsid w:val="008842A1"/>
    <w:rsid w:val="00895298"/>
    <w:rsid w:val="00896B3B"/>
    <w:rsid w:val="008A514F"/>
    <w:rsid w:val="008A7CD5"/>
    <w:rsid w:val="008A7D7F"/>
    <w:rsid w:val="008B7929"/>
    <w:rsid w:val="008C5A49"/>
    <w:rsid w:val="008C77CC"/>
    <w:rsid w:val="008D3B0A"/>
    <w:rsid w:val="008D7FD9"/>
    <w:rsid w:val="008E48C3"/>
    <w:rsid w:val="008F0724"/>
    <w:rsid w:val="009009C3"/>
    <w:rsid w:val="009104F6"/>
    <w:rsid w:val="00914AA3"/>
    <w:rsid w:val="00933152"/>
    <w:rsid w:val="00941E88"/>
    <w:rsid w:val="009439EE"/>
    <w:rsid w:val="00945200"/>
    <w:rsid w:val="00950D07"/>
    <w:rsid w:val="0095187A"/>
    <w:rsid w:val="00953A17"/>
    <w:rsid w:val="0096262E"/>
    <w:rsid w:val="0096409D"/>
    <w:rsid w:val="00965C48"/>
    <w:rsid w:val="00967DA8"/>
    <w:rsid w:val="00967EF3"/>
    <w:rsid w:val="00985542"/>
    <w:rsid w:val="0099012F"/>
    <w:rsid w:val="0099170A"/>
    <w:rsid w:val="00992C33"/>
    <w:rsid w:val="009A455B"/>
    <w:rsid w:val="009B04AB"/>
    <w:rsid w:val="009B301E"/>
    <w:rsid w:val="009B4DD4"/>
    <w:rsid w:val="009B6B0D"/>
    <w:rsid w:val="009C37FD"/>
    <w:rsid w:val="009C54FF"/>
    <w:rsid w:val="009C5FB8"/>
    <w:rsid w:val="009D2EF2"/>
    <w:rsid w:val="009D5175"/>
    <w:rsid w:val="009F07E8"/>
    <w:rsid w:val="009F1A2A"/>
    <w:rsid w:val="009F33E0"/>
    <w:rsid w:val="009F488F"/>
    <w:rsid w:val="009F4E2F"/>
    <w:rsid w:val="009F61F3"/>
    <w:rsid w:val="009F6310"/>
    <w:rsid w:val="009F69CC"/>
    <w:rsid w:val="00A00A99"/>
    <w:rsid w:val="00A03B52"/>
    <w:rsid w:val="00A10B0B"/>
    <w:rsid w:val="00A14AC2"/>
    <w:rsid w:val="00A171CE"/>
    <w:rsid w:val="00A17863"/>
    <w:rsid w:val="00A30FE3"/>
    <w:rsid w:val="00A331BB"/>
    <w:rsid w:val="00A36BC9"/>
    <w:rsid w:val="00A425B8"/>
    <w:rsid w:val="00A640AE"/>
    <w:rsid w:val="00A67411"/>
    <w:rsid w:val="00A72A17"/>
    <w:rsid w:val="00A74D5B"/>
    <w:rsid w:val="00A77466"/>
    <w:rsid w:val="00A91087"/>
    <w:rsid w:val="00A96116"/>
    <w:rsid w:val="00AC1E31"/>
    <w:rsid w:val="00AC45A0"/>
    <w:rsid w:val="00AC520B"/>
    <w:rsid w:val="00AC6090"/>
    <w:rsid w:val="00AC6DD6"/>
    <w:rsid w:val="00AE021D"/>
    <w:rsid w:val="00AE47D5"/>
    <w:rsid w:val="00AE5156"/>
    <w:rsid w:val="00AE7666"/>
    <w:rsid w:val="00AF465C"/>
    <w:rsid w:val="00AF4DCE"/>
    <w:rsid w:val="00AF5DDF"/>
    <w:rsid w:val="00B05511"/>
    <w:rsid w:val="00B05AFF"/>
    <w:rsid w:val="00B05D36"/>
    <w:rsid w:val="00B11896"/>
    <w:rsid w:val="00B274FC"/>
    <w:rsid w:val="00B27795"/>
    <w:rsid w:val="00B302BA"/>
    <w:rsid w:val="00B32861"/>
    <w:rsid w:val="00B4381C"/>
    <w:rsid w:val="00B448C3"/>
    <w:rsid w:val="00B4546E"/>
    <w:rsid w:val="00B540BB"/>
    <w:rsid w:val="00B63503"/>
    <w:rsid w:val="00B64A32"/>
    <w:rsid w:val="00B71E90"/>
    <w:rsid w:val="00B73922"/>
    <w:rsid w:val="00B741DF"/>
    <w:rsid w:val="00B744AA"/>
    <w:rsid w:val="00B83B78"/>
    <w:rsid w:val="00B84857"/>
    <w:rsid w:val="00B931F3"/>
    <w:rsid w:val="00B93D5C"/>
    <w:rsid w:val="00BA27B7"/>
    <w:rsid w:val="00BA2F92"/>
    <w:rsid w:val="00BA5D66"/>
    <w:rsid w:val="00BA6F77"/>
    <w:rsid w:val="00BA6FA5"/>
    <w:rsid w:val="00BB3902"/>
    <w:rsid w:val="00BB648F"/>
    <w:rsid w:val="00BC46D5"/>
    <w:rsid w:val="00BC4777"/>
    <w:rsid w:val="00BE0D35"/>
    <w:rsid w:val="00BE2FEB"/>
    <w:rsid w:val="00BE744B"/>
    <w:rsid w:val="00BF4371"/>
    <w:rsid w:val="00C06149"/>
    <w:rsid w:val="00C13731"/>
    <w:rsid w:val="00C215BA"/>
    <w:rsid w:val="00C26634"/>
    <w:rsid w:val="00C4067A"/>
    <w:rsid w:val="00C50A3D"/>
    <w:rsid w:val="00C57F6A"/>
    <w:rsid w:val="00C6061E"/>
    <w:rsid w:val="00C65BBC"/>
    <w:rsid w:val="00C660B4"/>
    <w:rsid w:val="00C716AB"/>
    <w:rsid w:val="00C74A6C"/>
    <w:rsid w:val="00C7516E"/>
    <w:rsid w:val="00C86883"/>
    <w:rsid w:val="00C902D3"/>
    <w:rsid w:val="00C978B8"/>
    <w:rsid w:val="00CA0A49"/>
    <w:rsid w:val="00CA1D75"/>
    <w:rsid w:val="00CA224C"/>
    <w:rsid w:val="00CA4624"/>
    <w:rsid w:val="00CB0EB4"/>
    <w:rsid w:val="00CB4454"/>
    <w:rsid w:val="00CB5487"/>
    <w:rsid w:val="00CE4C3C"/>
    <w:rsid w:val="00CF0157"/>
    <w:rsid w:val="00D06F03"/>
    <w:rsid w:val="00D0792A"/>
    <w:rsid w:val="00D1468F"/>
    <w:rsid w:val="00D165A2"/>
    <w:rsid w:val="00D17F65"/>
    <w:rsid w:val="00D20798"/>
    <w:rsid w:val="00D25A76"/>
    <w:rsid w:val="00D30138"/>
    <w:rsid w:val="00D30A07"/>
    <w:rsid w:val="00D5111E"/>
    <w:rsid w:val="00D530C1"/>
    <w:rsid w:val="00D55BEA"/>
    <w:rsid w:val="00D633FC"/>
    <w:rsid w:val="00D71325"/>
    <w:rsid w:val="00D718B6"/>
    <w:rsid w:val="00D72695"/>
    <w:rsid w:val="00D81094"/>
    <w:rsid w:val="00DA716A"/>
    <w:rsid w:val="00DB5C42"/>
    <w:rsid w:val="00DB7444"/>
    <w:rsid w:val="00DC4134"/>
    <w:rsid w:val="00DC7B7B"/>
    <w:rsid w:val="00DD5CD7"/>
    <w:rsid w:val="00DF387B"/>
    <w:rsid w:val="00E01DD3"/>
    <w:rsid w:val="00E06098"/>
    <w:rsid w:val="00E130D1"/>
    <w:rsid w:val="00E16326"/>
    <w:rsid w:val="00E1727C"/>
    <w:rsid w:val="00E2781E"/>
    <w:rsid w:val="00E3070F"/>
    <w:rsid w:val="00E4041F"/>
    <w:rsid w:val="00E50949"/>
    <w:rsid w:val="00E516DA"/>
    <w:rsid w:val="00E5579E"/>
    <w:rsid w:val="00E62778"/>
    <w:rsid w:val="00E67366"/>
    <w:rsid w:val="00E76713"/>
    <w:rsid w:val="00E82EEA"/>
    <w:rsid w:val="00E92F80"/>
    <w:rsid w:val="00E95546"/>
    <w:rsid w:val="00E968AC"/>
    <w:rsid w:val="00EA6CBD"/>
    <w:rsid w:val="00EB3129"/>
    <w:rsid w:val="00EB7A09"/>
    <w:rsid w:val="00EC503A"/>
    <w:rsid w:val="00ED506D"/>
    <w:rsid w:val="00EE2430"/>
    <w:rsid w:val="00EE5FAA"/>
    <w:rsid w:val="00EF1E15"/>
    <w:rsid w:val="00EF2BDC"/>
    <w:rsid w:val="00F00210"/>
    <w:rsid w:val="00F05649"/>
    <w:rsid w:val="00F11D0F"/>
    <w:rsid w:val="00F15B1D"/>
    <w:rsid w:val="00F15E81"/>
    <w:rsid w:val="00F20137"/>
    <w:rsid w:val="00F26E32"/>
    <w:rsid w:val="00F30C1D"/>
    <w:rsid w:val="00F3435B"/>
    <w:rsid w:val="00F37322"/>
    <w:rsid w:val="00F53EF6"/>
    <w:rsid w:val="00F61958"/>
    <w:rsid w:val="00F6285F"/>
    <w:rsid w:val="00F6553C"/>
    <w:rsid w:val="00F668C1"/>
    <w:rsid w:val="00F73662"/>
    <w:rsid w:val="00F81AE9"/>
    <w:rsid w:val="00F90ED1"/>
    <w:rsid w:val="00FA584D"/>
    <w:rsid w:val="00FC38F6"/>
    <w:rsid w:val="00FC4218"/>
    <w:rsid w:val="00FD1764"/>
    <w:rsid w:val="00FD6C0C"/>
    <w:rsid w:val="00FE65A7"/>
    <w:rsid w:val="00FF0B31"/>
    <w:rsid w:val="00FF15DA"/>
    <w:rsid w:val="00FF4D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A8"/>
    <w:pPr>
      <w:spacing w:after="200" w:line="276" w:lineRule="auto"/>
    </w:pPr>
  </w:style>
  <w:style w:type="paragraph" w:styleId="Heading1">
    <w:name w:val="heading 1"/>
    <w:basedOn w:val="Normal"/>
    <w:next w:val="Normal"/>
    <w:link w:val="Heading1Char"/>
    <w:uiPriority w:val="99"/>
    <w:qFormat/>
    <w:rsid w:val="00323E99"/>
    <w:pPr>
      <w:keepNext/>
      <w:spacing w:after="0" w:line="240" w:lineRule="auto"/>
      <w:outlineLvl w:val="0"/>
    </w:pPr>
    <w:rPr>
      <w:rFonts w:ascii="Times New Roman" w:hAnsi="Times New Roman"/>
      <w:b/>
      <w:sz w:val="24"/>
      <w:szCs w:val="20"/>
    </w:rPr>
  </w:style>
  <w:style w:type="paragraph" w:styleId="Heading8">
    <w:name w:val="heading 8"/>
    <w:basedOn w:val="Normal"/>
    <w:next w:val="Normal"/>
    <w:link w:val="Heading8Char"/>
    <w:uiPriority w:val="99"/>
    <w:qFormat/>
    <w:rsid w:val="006B0F2F"/>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E99"/>
    <w:rPr>
      <w:rFonts w:ascii="Times New Roman" w:hAnsi="Times New Roman" w:cs="Times New Roman"/>
      <w:b/>
      <w:sz w:val="20"/>
      <w:szCs w:val="20"/>
    </w:rPr>
  </w:style>
  <w:style w:type="character" w:customStyle="1" w:styleId="Heading8Char">
    <w:name w:val="Heading 8 Char"/>
    <w:basedOn w:val="DefaultParagraphFont"/>
    <w:link w:val="Heading8"/>
    <w:uiPriority w:val="99"/>
    <w:locked/>
    <w:rsid w:val="006B0F2F"/>
    <w:rPr>
      <w:rFonts w:ascii="Cambria" w:hAnsi="Cambria" w:cs="Times New Roman"/>
      <w:color w:val="404040"/>
      <w:sz w:val="20"/>
      <w:szCs w:val="20"/>
    </w:rPr>
  </w:style>
  <w:style w:type="paragraph" w:styleId="BodyText">
    <w:name w:val="Body Text"/>
    <w:basedOn w:val="Normal"/>
    <w:link w:val="BodyTextChar"/>
    <w:uiPriority w:val="99"/>
    <w:rsid w:val="00323E99"/>
    <w:pPr>
      <w:spacing w:after="0" w:line="240" w:lineRule="auto"/>
      <w:ind w:right="468"/>
      <w:jc w:val="both"/>
    </w:pPr>
    <w:rPr>
      <w:rFonts w:ascii="Times New Roman" w:hAnsi="Times New Roman"/>
      <w:b/>
      <w:sz w:val="24"/>
      <w:szCs w:val="20"/>
    </w:rPr>
  </w:style>
  <w:style w:type="character" w:customStyle="1" w:styleId="BodyTextChar">
    <w:name w:val="Body Text Char"/>
    <w:basedOn w:val="DefaultParagraphFont"/>
    <w:link w:val="BodyText"/>
    <w:uiPriority w:val="99"/>
    <w:locked/>
    <w:rsid w:val="00323E99"/>
    <w:rPr>
      <w:rFonts w:ascii="Times New Roman" w:hAnsi="Times New Roman" w:cs="Times New Roman"/>
      <w:b/>
      <w:sz w:val="20"/>
      <w:szCs w:val="20"/>
    </w:rPr>
  </w:style>
  <w:style w:type="paragraph" w:styleId="BodyText2">
    <w:name w:val="Body Text 2"/>
    <w:basedOn w:val="Normal"/>
    <w:link w:val="BodyText2Char"/>
    <w:uiPriority w:val="99"/>
    <w:rsid w:val="00323E99"/>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locked/>
    <w:rsid w:val="00323E99"/>
    <w:rPr>
      <w:rFonts w:ascii="Times New Roman" w:hAnsi="Times New Roman" w:cs="Times New Roman"/>
      <w:sz w:val="24"/>
      <w:szCs w:val="24"/>
    </w:rPr>
  </w:style>
  <w:style w:type="character" w:styleId="Hyperlink">
    <w:name w:val="Hyperlink"/>
    <w:basedOn w:val="DefaultParagraphFont"/>
    <w:uiPriority w:val="99"/>
    <w:rsid w:val="00323E99"/>
    <w:rPr>
      <w:rFonts w:cs="Times New Roman"/>
      <w:color w:val="0000FF"/>
      <w:u w:val="single"/>
    </w:rPr>
  </w:style>
  <w:style w:type="paragraph" w:customStyle="1" w:styleId="ConsPlusNormal">
    <w:name w:val="ConsPlusNormal"/>
    <w:uiPriority w:val="99"/>
    <w:rsid w:val="00323E99"/>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semiHidden/>
    <w:rsid w:val="00323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3E99"/>
    <w:rPr>
      <w:rFonts w:ascii="Tahoma" w:hAnsi="Tahoma" w:cs="Tahoma"/>
      <w:sz w:val="16"/>
      <w:szCs w:val="16"/>
    </w:rPr>
  </w:style>
  <w:style w:type="paragraph" w:styleId="PlainText">
    <w:name w:val="Plain Text"/>
    <w:basedOn w:val="Normal"/>
    <w:link w:val="PlainTextChar"/>
    <w:uiPriority w:val="99"/>
    <w:rsid w:val="006E0D40"/>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6E0D40"/>
    <w:rPr>
      <w:rFonts w:ascii="Courier New" w:hAnsi="Courier New" w:cs="Times New Roman"/>
      <w:sz w:val="20"/>
      <w:szCs w:val="20"/>
    </w:rPr>
  </w:style>
  <w:style w:type="paragraph" w:styleId="BodyText3">
    <w:name w:val="Body Text 3"/>
    <w:basedOn w:val="Normal"/>
    <w:link w:val="BodyText3Char"/>
    <w:uiPriority w:val="99"/>
    <w:semiHidden/>
    <w:rsid w:val="006B0F2F"/>
    <w:pPr>
      <w:spacing w:after="120"/>
    </w:pPr>
    <w:rPr>
      <w:sz w:val="16"/>
      <w:szCs w:val="16"/>
    </w:rPr>
  </w:style>
  <w:style w:type="character" w:customStyle="1" w:styleId="BodyText3Char">
    <w:name w:val="Body Text 3 Char"/>
    <w:basedOn w:val="DefaultParagraphFont"/>
    <w:link w:val="BodyText3"/>
    <w:uiPriority w:val="99"/>
    <w:semiHidden/>
    <w:locked/>
    <w:rsid w:val="006B0F2F"/>
    <w:rPr>
      <w:rFonts w:cs="Times New Roman"/>
      <w:sz w:val="16"/>
      <w:szCs w:val="16"/>
    </w:rPr>
  </w:style>
  <w:style w:type="paragraph" w:styleId="ListParagraph">
    <w:name w:val="List Paragraph"/>
    <w:basedOn w:val="Normal"/>
    <w:uiPriority w:val="99"/>
    <w:qFormat/>
    <w:rsid w:val="006B0F2F"/>
    <w:pPr>
      <w:ind w:left="720"/>
      <w:contextualSpacing/>
    </w:pPr>
  </w:style>
  <w:style w:type="paragraph" w:styleId="NormalIndent">
    <w:name w:val="Normal Indent"/>
    <w:basedOn w:val="Normal"/>
    <w:uiPriority w:val="99"/>
    <w:rsid w:val="006B0F2F"/>
    <w:pPr>
      <w:spacing w:after="0" w:line="240" w:lineRule="auto"/>
      <w:ind w:left="708"/>
    </w:pPr>
    <w:rPr>
      <w:rFonts w:ascii="Times New Roman" w:hAnsi="Times New Roman"/>
      <w:sz w:val="24"/>
      <w:szCs w:val="24"/>
    </w:rPr>
  </w:style>
  <w:style w:type="paragraph" w:customStyle="1" w:styleId="Style2">
    <w:name w:val="Style2"/>
    <w:basedOn w:val="Normal"/>
    <w:uiPriority w:val="99"/>
    <w:rsid w:val="00B540BB"/>
    <w:pPr>
      <w:widowControl w:val="0"/>
      <w:autoSpaceDE w:val="0"/>
      <w:autoSpaceDN w:val="0"/>
      <w:adjustRightInd w:val="0"/>
      <w:spacing w:after="0" w:line="324" w:lineRule="exact"/>
      <w:ind w:firstLine="456"/>
      <w:jc w:val="both"/>
    </w:pPr>
    <w:rPr>
      <w:rFonts w:ascii="Times New Roman" w:hAnsi="Times New Roman"/>
      <w:sz w:val="24"/>
      <w:szCs w:val="24"/>
    </w:rPr>
  </w:style>
  <w:style w:type="paragraph" w:customStyle="1" w:styleId="Style4">
    <w:name w:val="Style4"/>
    <w:basedOn w:val="Normal"/>
    <w:uiPriority w:val="99"/>
    <w:rsid w:val="00B540BB"/>
    <w:pPr>
      <w:widowControl w:val="0"/>
      <w:autoSpaceDE w:val="0"/>
      <w:autoSpaceDN w:val="0"/>
      <w:adjustRightInd w:val="0"/>
      <w:spacing w:after="0" w:line="326" w:lineRule="exact"/>
      <w:ind w:firstLine="490"/>
      <w:jc w:val="both"/>
    </w:pPr>
    <w:rPr>
      <w:rFonts w:ascii="Times New Roman" w:hAnsi="Times New Roman"/>
      <w:sz w:val="24"/>
      <w:szCs w:val="24"/>
    </w:rPr>
  </w:style>
  <w:style w:type="paragraph" w:customStyle="1" w:styleId="Style5">
    <w:name w:val="Style5"/>
    <w:basedOn w:val="Normal"/>
    <w:uiPriority w:val="99"/>
    <w:rsid w:val="00B540BB"/>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2">
    <w:name w:val="Font Style12"/>
    <w:basedOn w:val="DefaultParagraphFont"/>
    <w:uiPriority w:val="99"/>
    <w:rsid w:val="00B540BB"/>
    <w:rPr>
      <w:rFonts w:ascii="Times New Roman" w:hAnsi="Times New Roman" w:cs="Times New Roman"/>
      <w:sz w:val="26"/>
      <w:szCs w:val="26"/>
    </w:rPr>
  </w:style>
  <w:style w:type="paragraph" w:customStyle="1" w:styleId="Style1">
    <w:name w:val="Style1"/>
    <w:basedOn w:val="Normal"/>
    <w:uiPriority w:val="99"/>
    <w:rsid w:val="001749C2"/>
    <w:pPr>
      <w:widowControl w:val="0"/>
      <w:autoSpaceDE w:val="0"/>
      <w:autoSpaceDN w:val="0"/>
      <w:adjustRightInd w:val="0"/>
      <w:spacing w:after="0" w:line="317" w:lineRule="exact"/>
      <w:jc w:val="center"/>
    </w:pPr>
    <w:rPr>
      <w:rFonts w:ascii="Times New Roman" w:hAnsi="Times New Roman"/>
      <w:sz w:val="24"/>
      <w:szCs w:val="24"/>
    </w:rPr>
  </w:style>
  <w:style w:type="character" w:customStyle="1" w:styleId="FontStyle11">
    <w:name w:val="Font Style11"/>
    <w:basedOn w:val="DefaultParagraphFont"/>
    <w:uiPriority w:val="99"/>
    <w:rsid w:val="001749C2"/>
    <w:rPr>
      <w:rFonts w:ascii="Times New Roman" w:hAnsi="Times New Roman" w:cs="Times New Roman"/>
      <w:b/>
      <w:bCs/>
      <w:sz w:val="26"/>
      <w:szCs w:val="26"/>
    </w:rPr>
  </w:style>
  <w:style w:type="paragraph" w:customStyle="1" w:styleId="Style7">
    <w:name w:val="Style7"/>
    <w:basedOn w:val="Normal"/>
    <w:uiPriority w:val="99"/>
    <w:rsid w:val="004E750F"/>
    <w:pPr>
      <w:widowControl w:val="0"/>
      <w:autoSpaceDE w:val="0"/>
      <w:autoSpaceDN w:val="0"/>
      <w:adjustRightInd w:val="0"/>
      <w:spacing w:after="0" w:line="325" w:lineRule="exact"/>
      <w:ind w:firstLine="562"/>
      <w:jc w:val="both"/>
    </w:pPr>
    <w:rPr>
      <w:rFonts w:ascii="Times New Roman" w:hAnsi="Times New Roman"/>
      <w:sz w:val="24"/>
      <w:szCs w:val="24"/>
    </w:rPr>
  </w:style>
  <w:style w:type="table" w:styleId="TableGrid">
    <w:name w:val="Table Grid"/>
    <w:basedOn w:val="TableNormal"/>
    <w:uiPriority w:val="99"/>
    <w:rsid w:val="005653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Normal"/>
    <w:uiPriority w:val="99"/>
    <w:rsid w:val="000D11C9"/>
    <w:pPr>
      <w:spacing w:before="100" w:beforeAutospacing="1" w:after="100" w:afterAutospacing="1" w:line="240" w:lineRule="auto"/>
    </w:pPr>
    <w:rPr>
      <w:rFonts w:ascii="Times New Roman" w:hAnsi="Times New Roman"/>
      <w:sz w:val="24"/>
      <w:szCs w:val="24"/>
    </w:rPr>
  </w:style>
  <w:style w:type="paragraph" w:customStyle="1" w:styleId="1">
    <w:name w:val="Знак Знак Знак1 Знак"/>
    <w:basedOn w:val="Normal"/>
    <w:uiPriority w:val="99"/>
    <w:rsid w:val="003E4A6E"/>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45960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1B34DBD6C333A47B5F5E635726762D79077BAB282F0D7895C64A110C4FF99F234671B6483BFDD5E697Fl8kCF" TargetMode="External"/><Relationship Id="rId13" Type="http://schemas.openxmlformats.org/officeDocument/2006/relationships/hyperlink" Target="consultantplus://offline/ref=8D11990A33A53C54225CB59E8058FABA29D4D2961DA6A14426394F5618f5s8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621B34DBD6C333A47B5EBEB231E396ED09320B2BE8EFC84DC033FFC47CDF5CEB57B3E50l2k1F" TargetMode="External"/><Relationship Id="rId12" Type="http://schemas.openxmlformats.org/officeDocument/2006/relationships/hyperlink" Target="consultantplus://offline/ref=8D11990A33A53C54225CB59E8058FABA29D4D2961DA6A14426394F5618f5s8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D11990A33A53C54225CB59E8058FABA29D4D2961DA6A14426394F5618f5s8E" TargetMode="External"/><Relationship Id="rId1" Type="http://schemas.openxmlformats.org/officeDocument/2006/relationships/numbering" Target="numbering.xml"/><Relationship Id="rId6" Type="http://schemas.openxmlformats.org/officeDocument/2006/relationships/hyperlink" Target="consultantplus://offline/ref=8621B34DBD6C333A47B5EBEB231E396ED09320B1B18DFC84DC033FFC47CDF5CEB57B3E5B26l8kAF" TargetMode="External"/><Relationship Id="rId11" Type="http://schemas.openxmlformats.org/officeDocument/2006/relationships/hyperlink" Target="consultantplus://offline/ref=793F30A000FC9764BF988A8E3858C88A5710E369EF40FC0A73A4EE23FB9B805BADC766FC53yDD2E" TargetMode="External"/><Relationship Id="rId5" Type="http://schemas.openxmlformats.org/officeDocument/2006/relationships/image" Target="media/image1.jpeg"/><Relationship Id="rId15" Type="http://schemas.openxmlformats.org/officeDocument/2006/relationships/hyperlink" Target="consultantplus://offline/ref=8D11990A33A53C54225CB59E8058FABA29D4D2961DA6A14426394F5618f5s8E" TargetMode="External"/><Relationship Id="rId10" Type="http://schemas.openxmlformats.org/officeDocument/2006/relationships/hyperlink" Target="consultantplus://offline/ref=110688351B7EE4999C77F049DD65AD38C9D25800BC116DD9492117E4E09E1BFE7C2B66A54D527A7878A37Ff1o4J" TargetMode="External"/><Relationship Id="rId4" Type="http://schemas.openxmlformats.org/officeDocument/2006/relationships/webSettings" Target="webSettings.xml"/><Relationship Id="rId9" Type="http://schemas.openxmlformats.org/officeDocument/2006/relationships/hyperlink" Target="consultantplus://offline/ref=5470C4AF4CEC17181A4C0688A6CC9CEF55A912BC695F4434197FEFBA2F7702F89BF21656BDE11728456486eBe3J" TargetMode="External"/><Relationship Id="rId14" Type="http://schemas.openxmlformats.org/officeDocument/2006/relationships/hyperlink" Target="consultantplus://offline/ref=793F30A000FC9764BF988A8E3858C88A5710E369EF40FC0A73A4EE23FB9B805BADC766FC53yDD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2671</Words>
  <Characters>15227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gontareva</dc:creator>
  <cp:keywords/>
  <dc:description/>
  <cp:lastModifiedBy>Пользователь</cp:lastModifiedBy>
  <cp:revision>3</cp:revision>
  <cp:lastPrinted>2018-07-27T08:39:00Z</cp:lastPrinted>
  <dcterms:created xsi:type="dcterms:W3CDTF">2018-07-31T20:47:00Z</dcterms:created>
  <dcterms:modified xsi:type="dcterms:W3CDTF">2018-08-17T06:51:00Z</dcterms:modified>
</cp:coreProperties>
</file>